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F0" w:rsidRDefault="00DC54F0" w:rsidP="00DC54F0">
      <w:pPr>
        <w:spacing w:after="0" w:line="276" w:lineRule="auto"/>
        <w:jc w:val="center"/>
        <w:rPr>
          <w:rFonts w:ascii="Times New Roman" w:eastAsia="Times New Roman" w:hAnsi="Times New Roman" w:cs="Times New Roman"/>
          <w:b/>
          <w:color w:val="000000"/>
          <w:sz w:val="52"/>
          <w:szCs w:val="52"/>
          <w:lang w:eastAsia="zh-CN"/>
        </w:rPr>
      </w:pPr>
    </w:p>
    <w:p w:rsidR="00DC54F0" w:rsidRDefault="00DC54F0" w:rsidP="00DC54F0">
      <w:pPr>
        <w:spacing w:after="0" w:line="276" w:lineRule="auto"/>
        <w:jc w:val="center"/>
        <w:rPr>
          <w:rFonts w:ascii="Times New Roman" w:eastAsia="Times New Roman" w:hAnsi="Times New Roman" w:cs="Times New Roman"/>
          <w:b/>
          <w:color w:val="000000"/>
          <w:sz w:val="52"/>
          <w:szCs w:val="52"/>
          <w:lang w:eastAsia="zh-CN"/>
        </w:rPr>
      </w:pPr>
    </w:p>
    <w:p w:rsidR="00DC54F0" w:rsidRDefault="00DC54F0" w:rsidP="00DC54F0">
      <w:pPr>
        <w:spacing w:after="0" w:line="276" w:lineRule="auto"/>
        <w:jc w:val="center"/>
        <w:rPr>
          <w:rFonts w:ascii="Times New Roman" w:eastAsia="Times New Roman" w:hAnsi="Times New Roman" w:cs="Times New Roman"/>
          <w:b/>
          <w:color w:val="000000"/>
          <w:sz w:val="52"/>
          <w:szCs w:val="52"/>
          <w:lang w:eastAsia="zh-CN"/>
        </w:rPr>
      </w:pPr>
    </w:p>
    <w:p w:rsidR="00DC54F0" w:rsidRDefault="00DC54F0" w:rsidP="00DC54F0">
      <w:pPr>
        <w:spacing w:after="0" w:line="276" w:lineRule="auto"/>
        <w:jc w:val="center"/>
        <w:rPr>
          <w:rFonts w:ascii="Times New Roman" w:eastAsia="Times New Roman" w:hAnsi="Times New Roman" w:cs="Times New Roman"/>
          <w:b/>
          <w:color w:val="000000"/>
          <w:sz w:val="52"/>
          <w:szCs w:val="52"/>
          <w:lang w:eastAsia="zh-CN"/>
        </w:rPr>
      </w:pPr>
    </w:p>
    <w:p w:rsidR="00DC54F0" w:rsidRDefault="00DC54F0" w:rsidP="00DC54F0">
      <w:pPr>
        <w:spacing w:after="0" w:line="276" w:lineRule="auto"/>
        <w:jc w:val="center"/>
        <w:rPr>
          <w:rFonts w:ascii="Times New Roman" w:eastAsia="Times New Roman" w:hAnsi="Times New Roman" w:cs="Times New Roman"/>
          <w:b/>
          <w:color w:val="000000"/>
          <w:sz w:val="52"/>
          <w:szCs w:val="52"/>
          <w:lang w:eastAsia="zh-CN"/>
        </w:rPr>
      </w:pPr>
    </w:p>
    <w:p w:rsidR="00DC54F0" w:rsidRPr="00AF0691" w:rsidRDefault="00DC54F0" w:rsidP="00DC54F0">
      <w:pPr>
        <w:spacing w:after="0" w:line="276" w:lineRule="auto"/>
        <w:jc w:val="center"/>
        <w:rPr>
          <w:rFonts w:ascii="Times New Roman" w:eastAsia="Times New Roman" w:hAnsi="Times New Roman" w:cs="Times New Roman"/>
          <w:color w:val="000000"/>
          <w:sz w:val="28"/>
          <w:szCs w:val="28"/>
          <w:lang w:eastAsia="zh-CN"/>
        </w:rPr>
      </w:pPr>
      <w:r w:rsidRPr="00AF0691">
        <w:rPr>
          <w:rFonts w:ascii="Times New Roman" w:eastAsia="Times New Roman" w:hAnsi="Times New Roman" w:cs="Times New Roman"/>
          <w:b/>
          <w:color w:val="000000"/>
          <w:sz w:val="52"/>
          <w:szCs w:val="52"/>
          <w:lang w:eastAsia="zh-CN"/>
        </w:rPr>
        <w:t>Информационный бюллетень</w:t>
      </w:r>
    </w:p>
    <w:p w:rsidR="00DC54F0" w:rsidRPr="00AF0691" w:rsidRDefault="00DC54F0" w:rsidP="00DC54F0">
      <w:pPr>
        <w:suppressAutoHyphens/>
        <w:spacing w:after="200" w:line="276" w:lineRule="auto"/>
        <w:jc w:val="center"/>
        <w:textAlignment w:val="baseline"/>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Заветинского</w:t>
      </w:r>
    </w:p>
    <w:p w:rsidR="00DC54F0" w:rsidRDefault="00DC54F0" w:rsidP="00DC54F0">
      <w:pPr>
        <w:spacing w:line="360" w:lineRule="auto"/>
        <w:jc w:val="center"/>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 xml:space="preserve">сельского поселения № </w:t>
      </w:r>
      <w:r>
        <w:rPr>
          <w:rFonts w:ascii="Times New Roman" w:eastAsia="Times New Roman" w:hAnsi="Times New Roman" w:cs="Times New Roman"/>
          <w:b/>
          <w:color w:val="000000"/>
          <w:sz w:val="52"/>
          <w:szCs w:val="52"/>
          <w:lang w:eastAsia="zh-CN"/>
        </w:rPr>
        <w:t>1</w:t>
      </w:r>
      <w:r w:rsidR="00E00127">
        <w:rPr>
          <w:rFonts w:ascii="Times New Roman" w:eastAsia="Times New Roman" w:hAnsi="Times New Roman" w:cs="Times New Roman"/>
          <w:b/>
          <w:color w:val="000000"/>
          <w:sz w:val="52"/>
          <w:szCs w:val="52"/>
          <w:lang w:eastAsia="zh-CN"/>
        </w:rPr>
        <w:t>1</w:t>
      </w:r>
    </w:p>
    <w:p w:rsidR="00DC54F0" w:rsidRDefault="00DC54F0" w:rsidP="00DC54F0">
      <w:pPr>
        <w:spacing w:line="360" w:lineRule="auto"/>
        <w:jc w:val="center"/>
        <w:rPr>
          <w:rFonts w:ascii="Times New Roman" w:eastAsia="Times New Roman" w:hAnsi="Times New Roman" w:cs="Times New Roman"/>
          <w:b/>
          <w:color w:val="000000"/>
          <w:sz w:val="52"/>
          <w:szCs w:val="52"/>
          <w:lang w:eastAsia="zh-CN"/>
        </w:rPr>
      </w:pPr>
      <w:r>
        <w:rPr>
          <w:rFonts w:ascii="Times New Roman" w:eastAsia="Times New Roman" w:hAnsi="Times New Roman" w:cs="Times New Roman"/>
          <w:b/>
          <w:color w:val="000000"/>
          <w:sz w:val="52"/>
          <w:szCs w:val="52"/>
          <w:lang w:eastAsia="zh-CN"/>
        </w:rPr>
        <w:t>25.04.2025 г.</w:t>
      </w:r>
    </w:p>
    <w:p w:rsidR="00091EAD" w:rsidRDefault="00091EAD">
      <w:bookmarkStart w:id="0" w:name="_GoBack"/>
      <w:bookmarkEnd w:id="0"/>
    </w:p>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Default="003B7CD1"/>
    <w:p w:rsidR="003B7CD1" w:rsidRPr="003B7CD1" w:rsidRDefault="003B7CD1" w:rsidP="003B7CD1">
      <w:pPr>
        <w:suppressAutoHyphens/>
        <w:spacing w:after="0" w:line="240" w:lineRule="auto"/>
        <w:jc w:val="center"/>
        <w:rPr>
          <w:rFonts w:ascii="Times New Roman" w:eastAsia="Times New Roman" w:hAnsi="Times New Roman" w:cs="Times New Roman"/>
          <w:sz w:val="32"/>
          <w:szCs w:val="32"/>
          <w:lang w:eastAsia="zh-CN"/>
        </w:rPr>
      </w:pPr>
      <w:r w:rsidRPr="003B7CD1">
        <w:rPr>
          <w:rFonts w:ascii="Times New Roman" w:eastAsia="Times New Roman" w:hAnsi="Times New Roman" w:cs="Times New Roman"/>
          <w:noProof/>
          <w:sz w:val="20"/>
          <w:szCs w:val="20"/>
          <w:lang w:eastAsia="ru-RU"/>
        </w:rPr>
        <w:lastRenderedPageBreak/>
        <w:drawing>
          <wp:inline distT="0" distB="0" distL="0" distR="0" wp14:anchorId="045716D3" wp14:editId="1C133DA0">
            <wp:extent cx="5638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3B7CD1" w:rsidRPr="003B7CD1" w:rsidRDefault="003B7CD1" w:rsidP="003B7CD1">
      <w:pPr>
        <w:suppressAutoHyphens/>
        <w:spacing w:after="0" w:line="240" w:lineRule="auto"/>
        <w:jc w:val="center"/>
        <w:rPr>
          <w:rFonts w:ascii="Times New Roman" w:eastAsia="Times New Roman" w:hAnsi="Times New Roman" w:cs="Times New Roman"/>
          <w:sz w:val="32"/>
          <w:szCs w:val="32"/>
          <w:lang w:eastAsia="zh-CN"/>
        </w:rPr>
      </w:pPr>
      <w:r w:rsidRPr="003B7CD1">
        <w:rPr>
          <w:rFonts w:ascii="Times New Roman" w:eastAsia="Times New Roman" w:hAnsi="Times New Roman" w:cs="Times New Roman"/>
          <w:sz w:val="32"/>
          <w:szCs w:val="32"/>
          <w:lang w:eastAsia="zh-CN"/>
        </w:rPr>
        <w:t>Ростовская область</w:t>
      </w:r>
    </w:p>
    <w:p w:rsidR="003B7CD1" w:rsidRPr="003B7CD1" w:rsidRDefault="003B7CD1" w:rsidP="003B7CD1">
      <w:pPr>
        <w:suppressAutoHyphens/>
        <w:spacing w:after="0" w:line="240" w:lineRule="auto"/>
        <w:jc w:val="center"/>
        <w:rPr>
          <w:rFonts w:ascii="Times New Roman" w:eastAsia="Times New Roman" w:hAnsi="Times New Roman" w:cs="Times New Roman"/>
          <w:sz w:val="32"/>
          <w:szCs w:val="32"/>
          <w:lang w:eastAsia="zh-CN"/>
        </w:rPr>
      </w:pPr>
      <w:r w:rsidRPr="003B7CD1">
        <w:rPr>
          <w:rFonts w:ascii="Times New Roman" w:eastAsia="Times New Roman" w:hAnsi="Times New Roman" w:cs="Times New Roman"/>
          <w:sz w:val="32"/>
          <w:szCs w:val="32"/>
          <w:lang w:eastAsia="zh-CN"/>
        </w:rPr>
        <w:t>Заветинский район</w:t>
      </w:r>
    </w:p>
    <w:p w:rsidR="003B7CD1" w:rsidRPr="003B7CD1" w:rsidRDefault="003B7CD1" w:rsidP="003B7CD1">
      <w:pPr>
        <w:suppressAutoHyphens/>
        <w:spacing w:after="0" w:line="240" w:lineRule="auto"/>
        <w:jc w:val="center"/>
        <w:rPr>
          <w:rFonts w:ascii="Times New Roman" w:eastAsia="Times New Roman" w:hAnsi="Times New Roman" w:cs="Times New Roman"/>
          <w:sz w:val="32"/>
          <w:szCs w:val="32"/>
          <w:lang w:eastAsia="zh-CN"/>
        </w:rPr>
      </w:pPr>
      <w:r w:rsidRPr="003B7CD1">
        <w:rPr>
          <w:rFonts w:ascii="Times New Roman" w:eastAsia="Times New Roman" w:hAnsi="Times New Roman" w:cs="Times New Roman"/>
          <w:sz w:val="32"/>
          <w:szCs w:val="32"/>
          <w:lang w:eastAsia="zh-CN"/>
        </w:rPr>
        <w:t>муниципальное образование «Заветинское сельское поселение»</w:t>
      </w:r>
    </w:p>
    <w:p w:rsidR="003B7CD1" w:rsidRPr="003B7CD1" w:rsidRDefault="003B7CD1" w:rsidP="003B7CD1">
      <w:pPr>
        <w:suppressAutoHyphens/>
        <w:spacing w:after="0" w:line="240" w:lineRule="auto"/>
        <w:jc w:val="center"/>
        <w:rPr>
          <w:rFonts w:ascii="Times New Roman" w:eastAsia="Times New Roman" w:hAnsi="Times New Roman" w:cs="Times New Roman"/>
          <w:sz w:val="32"/>
          <w:szCs w:val="32"/>
          <w:lang w:eastAsia="zh-CN"/>
        </w:rPr>
      </w:pPr>
      <w:r w:rsidRPr="003B7CD1">
        <w:rPr>
          <w:rFonts w:ascii="Times New Roman" w:eastAsia="Times New Roman" w:hAnsi="Times New Roman" w:cs="Times New Roman"/>
          <w:sz w:val="32"/>
          <w:szCs w:val="32"/>
          <w:lang w:eastAsia="zh-CN"/>
        </w:rPr>
        <w:t>Собрание депутатов Заветинского сельского поселения</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b/>
          <w:sz w:val="48"/>
          <w:szCs w:val="48"/>
          <w:lang w:eastAsia="zh-CN"/>
        </w:rPr>
      </w:pPr>
      <w:r w:rsidRPr="003B7CD1">
        <w:rPr>
          <w:rFonts w:ascii="Times New Roman" w:eastAsia="Times New Roman" w:hAnsi="Times New Roman" w:cs="Times New Roman"/>
          <w:b/>
          <w:sz w:val="48"/>
          <w:szCs w:val="48"/>
          <w:lang w:eastAsia="zh-CN"/>
        </w:rPr>
        <w:t>Р е ш е н и е</w:t>
      </w:r>
    </w:p>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0"/>
          <w:lang w:eastAsia="zh-CN"/>
        </w:rPr>
      </w:pPr>
      <w:r w:rsidRPr="003B7CD1">
        <w:rPr>
          <w:rFonts w:ascii="Times New Roman" w:eastAsia="Times New Roman" w:hAnsi="Times New Roman" w:cs="Times New Roman"/>
          <w:color w:val="000000"/>
          <w:sz w:val="28"/>
          <w:szCs w:val="20"/>
          <w:lang w:eastAsia="zh-CN"/>
        </w:rPr>
        <w:t xml:space="preserve">             </w:t>
      </w:r>
    </w:p>
    <w:tbl>
      <w:tblPr>
        <w:tblW w:w="0" w:type="auto"/>
        <w:tblInd w:w="31" w:type="dxa"/>
        <w:tblLook w:val="0000" w:firstRow="0" w:lastRow="0" w:firstColumn="0" w:lastColumn="0" w:noHBand="0" w:noVBand="0"/>
      </w:tblPr>
      <w:tblGrid>
        <w:gridCol w:w="4843"/>
        <w:gridCol w:w="4481"/>
      </w:tblGrid>
      <w:tr w:rsidR="003B7CD1" w:rsidRPr="003B7CD1" w:rsidTr="0094505A">
        <w:trPr>
          <w:trHeight w:val="809"/>
        </w:trPr>
        <w:tc>
          <w:tcPr>
            <w:tcW w:w="5279" w:type="dxa"/>
          </w:tcPr>
          <w:p w:rsidR="003B7CD1" w:rsidRPr="003B7CD1" w:rsidRDefault="003B7CD1" w:rsidP="003B7CD1">
            <w:pPr>
              <w:tabs>
                <w:tab w:val="left" w:pos="3119"/>
              </w:tabs>
              <w:suppressAutoHyphens/>
              <w:spacing w:after="0" w:line="240" w:lineRule="auto"/>
              <w:ind w:right="-1"/>
              <w:jc w:val="both"/>
              <w:rPr>
                <w:rFonts w:ascii="Times New Roman" w:eastAsia="Times New Roman" w:hAnsi="Times New Roman" w:cs="Times New Roman"/>
                <w:sz w:val="28"/>
                <w:szCs w:val="20"/>
                <w:lang w:eastAsia="zh-CN"/>
              </w:rPr>
            </w:pPr>
            <w:r w:rsidRPr="003B7CD1">
              <w:rPr>
                <w:rFonts w:ascii="Times New Roman" w:eastAsia="Times New Roman" w:hAnsi="Times New Roman" w:cs="Times New Roman"/>
                <w:color w:val="000000"/>
                <w:sz w:val="28"/>
                <w:szCs w:val="20"/>
                <w:lang w:eastAsia="zh-CN"/>
              </w:rPr>
              <w:t>Об отчете об исполнении бюджета</w:t>
            </w:r>
            <w:r w:rsidRPr="003B7CD1">
              <w:rPr>
                <w:rFonts w:ascii="Times New Roman" w:eastAsia="Times New Roman" w:hAnsi="Times New Roman" w:cs="Times New Roman"/>
                <w:sz w:val="28"/>
                <w:szCs w:val="20"/>
                <w:lang w:eastAsia="zh-CN"/>
              </w:rPr>
              <w:t xml:space="preserve"> Заветинского сельского поселения Заветинского района за 2024 год</w:t>
            </w:r>
          </w:p>
        </w:tc>
        <w:tc>
          <w:tcPr>
            <w:tcW w:w="5093" w:type="dxa"/>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0"/>
                <w:lang w:eastAsia="zh-CN"/>
              </w:rPr>
            </w:pPr>
          </w:p>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0"/>
                <w:lang w:eastAsia="zh-CN"/>
              </w:rPr>
            </w:pPr>
          </w:p>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0"/>
                <w:lang w:eastAsia="zh-CN"/>
              </w:rPr>
            </w:pPr>
          </w:p>
        </w:tc>
      </w:tr>
    </w:tbl>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both"/>
        <w:rPr>
          <w:rFonts w:ascii="Times New Roman" w:eastAsia="Times New Roman" w:hAnsi="Times New Roman" w:cs="Times New Roman"/>
          <w:b/>
          <w:bCs/>
          <w:sz w:val="28"/>
          <w:szCs w:val="28"/>
          <w:lang w:eastAsia="zh-CN"/>
        </w:rPr>
      </w:pPr>
      <w:r w:rsidRPr="003B7CD1">
        <w:rPr>
          <w:rFonts w:ascii="Times New Roman" w:eastAsia="Times New Roman" w:hAnsi="Times New Roman" w:cs="Times New Roman"/>
          <w:b/>
          <w:bCs/>
          <w:sz w:val="28"/>
          <w:szCs w:val="28"/>
          <w:lang w:eastAsia="zh-CN"/>
        </w:rPr>
        <w:t xml:space="preserve">           Принято </w:t>
      </w:r>
    </w:p>
    <w:p w:rsidR="003B7CD1" w:rsidRPr="003B7CD1" w:rsidRDefault="003B7CD1" w:rsidP="003B7CD1">
      <w:pPr>
        <w:suppressAutoHyphens/>
        <w:spacing w:after="0" w:line="240" w:lineRule="auto"/>
        <w:jc w:val="both"/>
        <w:rPr>
          <w:rFonts w:ascii="Times New Roman" w:eastAsia="Times New Roman" w:hAnsi="Times New Roman" w:cs="Times New Roman"/>
          <w:b/>
          <w:bCs/>
          <w:sz w:val="28"/>
          <w:szCs w:val="28"/>
          <w:lang w:eastAsia="zh-CN"/>
        </w:rPr>
      </w:pPr>
      <w:r w:rsidRPr="003B7CD1">
        <w:rPr>
          <w:rFonts w:ascii="Times New Roman" w:eastAsia="Times New Roman" w:hAnsi="Times New Roman" w:cs="Times New Roman"/>
          <w:b/>
          <w:bCs/>
          <w:sz w:val="28"/>
          <w:szCs w:val="28"/>
          <w:lang w:eastAsia="zh-CN"/>
        </w:rPr>
        <w:t xml:space="preserve">Собранием </w:t>
      </w:r>
      <w:r w:rsidRPr="003B7CD1">
        <w:rPr>
          <w:rFonts w:ascii="Times New Roman" w:eastAsia="Times New Roman" w:hAnsi="Times New Roman" w:cs="Times New Roman"/>
          <w:b/>
          <w:bCs/>
          <w:color w:val="000000"/>
          <w:sz w:val="28"/>
          <w:szCs w:val="28"/>
          <w:lang w:eastAsia="zh-CN"/>
        </w:rPr>
        <w:t xml:space="preserve">депутатов                                                            25 апреля </w:t>
      </w:r>
      <w:r w:rsidRPr="003B7CD1">
        <w:rPr>
          <w:rFonts w:ascii="Times New Roman" w:eastAsia="Times New Roman" w:hAnsi="Times New Roman" w:cs="Times New Roman"/>
          <w:b/>
          <w:bCs/>
          <w:sz w:val="28"/>
          <w:szCs w:val="28"/>
          <w:lang w:eastAsia="zh-CN"/>
        </w:rPr>
        <w:t>2025 года</w:t>
      </w:r>
    </w:p>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both"/>
        <w:rPr>
          <w:rFonts w:ascii="Times New Roman" w:eastAsia="Times New Roman" w:hAnsi="Times New Roman" w:cs="Times New Roman"/>
          <w:sz w:val="28"/>
          <w:szCs w:val="20"/>
          <w:lang w:val="x-none" w:eastAsia="zh-CN"/>
        </w:rPr>
      </w:pPr>
      <w:r w:rsidRPr="003B7CD1">
        <w:rPr>
          <w:rFonts w:ascii="Times New Roman" w:eastAsia="Times New Roman" w:hAnsi="Times New Roman" w:cs="Times New Roman"/>
          <w:sz w:val="28"/>
          <w:szCs w:val="20"/>
          <w:lang w:val="x-none" w:eastAsia="zh-CN"/>
        </w:rPr>
        <w:t>Рассмотрев предложения Администрации Заветинского сельского поселения об исполнении бюджета Заветинского сельского поселения Заветинского района за 202</w:t>
      </w:r>
      <w:r w:rsidRPr="003B7CD1">
        <w:rPr>
          <w:rFonts w:ascii="Times New Roman" w:eastAsia="Times New Roman" w:hAnsi="Times New Roman" w:cs="Times New Roman"/>
          <w:sz w:val="28"/>
          <w:szCs w:val="20"/>
          <w:lang w:eastAsia="zh-CN"/>
        </w:rPr>
        <w:t>4</w:t>
      </w:r>
      <w:r w:rsidRPr="003B7CD1">
        <w:rPr>
          <w:rFonts w:ascii="Times New Roman" w:eastAsia="Times New Roman" w:hAnsi="Times New Roman" w:cs="Times New Roman"/>
          <w:sz w:val="28"/>
          <w:szCs w:val="20"/>
          <w:lang w:val="x-none" w:eastAsia="zh-CN"/>
        </w:rPr>
        <w:t xml:space="preserve"> год, руководствуясь статьей 25</w:t>
      </w:r>
      <w:r w:rsidRPr="003B7CD1">
        <w:rPr>
          <w:rFonts w:ascii="Times New Roman" w:eastAsia="Times New Roman" w:hAnsi="Times New Roman" w:cs="Times New Roman"/>
          <w:color w:val="C00000"/>
          <w:sz w:val="28"/>
          <w:szCs w:val="20"/>
          <w:lang w:val="x-none" w:eastAsia="zh-CN"/>
        </w:rPr>
        <w:t xml:space="preserve"> </w:t>
      </w:r>
      <w:r w:rsidRPr="003B7CD1">
        <w:rPr>
          <w:rFonts w:ascii="Times New Roman" w:eastAsia="Times New Roman" w:hAnsi="Times New Roman" w:cs="Times New Roman"/>
          <w:sz w:val="28"/>
          <w:szCs w:val="20"/>
          <w:lang w:val="x-none" w:eastAsia="zh-CN"/>
        </w:rPr>
        <w:t>Устава муниципального образования «Заветинское сельское поселение» Собрание депутатов,</w:t>
      </w:r>
    </w:p>
    <w:p w:rsidR="003B7CD1" w:rsidRPr="003B7CD1" w:rsidRDefault="003B7CD1" w:rsidP="003B7CD1">
      <w:pPr>
        <w:suppressAutoHyphens/>
        <w:spacing w:after="0" w:line="240" w:lineRule="auto"/>
        <w:rPr>
          <w:rFonts w:ascii="Times New Roman" w:eastAsia="Times New Roman" w:hAnsi="Times New Roman" w:cs="Times New Roman"/>
          <w:sz w:val="28"/>
          <w:szCs w:val="20"/>
          <w:lang w:val="x-none"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0"/>
          <w:lang w:val="x-none" w:eastAsia="zh-CN"/>
        </w:rPr>
      </w:pPr>
      <w:r w:rsidRPr="003B7CD1">
        <w:rPr>
          <w:rFonts w:ascii="Times New Roman" w:eastAsia="Times New Roman" w:hAnsi="Times New Roman" w:cs="Times New Roman"/>
          <w:sz w:val="28"/>
          <w:szCs w:val="20"/>
          <w:lang w:val="x-none" w:eastAsia="zh-CN"/>
        </w:rPr>
        <w:t>РЕШИЛО:</w:t>
      </w:r>
    </w:p>
    <w:p w:rsidR="003B7CD1" w:rsidRPr="003B7CD1" w:rsidRDefault="003B7CD1" w:rsidP="003B7CD1">
      <w:pPr>
        <w:suppressAutoHyphens/>
        <w:spacing w:after="0" w:line="240" w:lineRule="auto"/>
        <w:rPr>
          <w:rFonts w:ascii="Times New Roman" w:eastAsia="Times New Roman" w:hAnsi="Times New Roman" w:cs="Times New Roman"/>
          <w:sz w:val="28"/>
          <w:szCs w:val="20"/>
          <w:lang w:val="x-none" w:eastAsia="zh-CN"/>
        </w:rPr>
      </w:pPr>
    </w:p>
    <w:p w:rsidR="003B7CD1" w:rsidRPr="003B7CD1" w:rsidRDefault="003B7CD1" w:rsidP="003B7CD1">
      <w:pPr>
        <w:suppressAutoHyphens/>
        <w:spacing w:after="0" w:line="240" w:lineRule="auto"/>
        <w:jc w:val="both"/>
        <w:rPr>
          <w:rFonts w:ascii="Times New Roman" w:eastAsia="Times New Roman" w:hAnsi="Times New Roman" w:cs="Times New Roman"/>
          <w:sz w:val="28"/>
          <w:szCs w:val="20"/>
          <w:lang w:val="x-none" w:eastAsia="zh-CN"/>
        </w:rPr>
      </w:pPr>
      <w:r w:rsidRPr="003B7CD1">
        <w:rPr>
          <w:rFonts w:ascii="Times New Roman" w:eastAsia="Times New Roman" w:hAnsi="Times New Roman" w:cs="Times New Roman"/>
          <w:sz w:val="28"/>
          <w:szCs w:val="20"/>
          <w:lang w:val="x-none" w:eastAsia="zh-CN"/>
        </w:rPr>
        <w:t xml:space="preserve">1. </w:t>
      </w:r>
      <w:r w:rsidRPr="003B7CD1">
        <w:rPr>
          <w:rFonts w:ascii="Times New Roman" w:eastAsia="Times New Roman" w:hAnsi="Times New Roman" w:cs="Times New Roman"/>
          <w:color w:val="000000"/>
          <w:sz w:val="28"/>
          <w:szCs w:val="20"/>
          <w:lang w:val="x-none" w:eastAsia="zh-CN"/>
        </w:rPr>
        <w:t>Утвердить отчет об исполнении бюджета Заветинского сельского поселения Заветинского района за 202</w:t>
      </w:r>
      <w:r w:rsidRPr="003B7CD1">
        <w:rPr>
          <w:rFonts w:ascii="Times New Roman" w:eastAsia="Times New Roman" w:hAnsi="Times New Roman" w:cs="Times New Roman"/>
          <w:color w:val="000000"/>
          <w:sz w:val="28"/>
          <w:szCs w:val="20"/>
          <w:lang w:eastAsia="zh-CN"/>
        </w:rPr>
        <w:t>4</w:t>
      </w:r>
      <w:r w:rsidRPr="003B7CD1">
        <w:rPr>
          <w:rFonts w:ascii="Times New Roman" w:eastAsia="Times New Roman" w:hAnsi="Times New Roman" w:cs="Times New Roman"/>
          <w:color w:val="000000"/>
          <w:sz w:val="28"/>
          <w:szCs w:val="20"/>
          <w:lang w:val="x-none" w:eastAsia="zh-CN"/>
        </w:rPr>
        <w:t xml:space="preserve"> год по доходам в сумме </w:t>
      </w:r>
      <w:r w:rsidRPr="003B7CD1">
        <w:rPr>
          <w:rFonts w:ascii="Times New Roman" w:eastAsia="Times New Roman" w:hAnsi="Times New Roman" w:cs="Times New Roman"/>
          <w:color w:val="000000"/>
          <w:sz w:val="28"/>
          <w:szCs w:val="20"/>
          <w:lang w:eastAsia="zh-CN"/>
        </w:rPr>
        <w:t>33 718,3</w:t>
      </w:r>
      <w:r w:rsidRPr="003B7CD1">
        <w:rPr>
          <w:rFonts w:ascii="Times New Roman" w:eastAsia="Times New Roman" w:hAnsi="Times New Roman" w:cs="Times New Roman"/>
          <w:color w:val="000000"/>
          <w:sz w:val="28"/>
          <w:szCs w:val="20"/>
          <w:lang w:val="x-none" w:eastAsia="zh-CN"/>
        </w:rPr>
        <w:t xml:space="preserve"> тыс. рублей, по расходам в сумме </w:t>
      </w:r>
      <w:r w:rsidRPr="003B7CD1">
        <w:rPr>
          <w:rFonts w:ascii="Times New Roman" w:eastAsia="Times New Roman" w:hAnsi="Times New Roman" w:cs="Times New Roman"/>
          <w:color w:val="000000"/>
          <w:sz w:val="28"/>
          <w:szCs w:val="20"/>
          <w:lang w:eastAsia="zh-CN"/>
        </w:rPr>
        <w:t>32 423,3</w:t>
      </w:r>
      <w:r w:rsidRPr="003B7CD1">
        <w:rPr>
          <w:rFonts w:ascii="Times New Roman" w:eastAsia="Times New Roman" w:hAnsi="Times New Roman" w:cs="Times New Roman"/>
          <w:color w:val="000000"/>
          <w:sz w:val="28"/>
          <w:szCs w:val="20"/>
          <w:lang w:val="x-none" w:eastAsia="zh-CN"/>
        </w:rPr>
        <w:t xml:space="preserve"> тыс. рублей, с превышением</w:t>
      </w:r>
      <w:r w:rsidRPr="003B7CD1">
        <w:rPr>
          <w:rFonts w:ascii="Times New Roman" w:eastAsia="Times New Roman" w:hAnsi="Times New Roman" w:cs="Times New Roman"/>
          <w:color w:val="000000"/>
          <w:sz w:val="28"/>
          <w:szCs w:val="20"/>
          <w:lang w:eastAsia="zh-CN"/>
        </w:rPr>
        <w:t xml:space="preserve"> доходов</w:t>
      </w:r>
      <w:r w:rsidRPr="003B7CD1">
        <w:rPr>
          <w:rFonts w:ascii="Times New Roman" w:eastAsia="Times New Roman" w:hAnsi="Times New Roman" w:cs="Times New Roman"/>
          <w:color w:val="000000"/>
          <w:sz w:val="28"/>
          <w:szCs w:val="20"/>
          <w:lang w:val="x-none" w:eastAsia="zh-CN"/>
        </w:rPr>
        <w:t xml:space="preserve"> над </w:t>
      </w:r>
      <w:r w:rsidRPr="003B7CD1">
        <w:rPr>
          <w:rFonts w:ascii="Times New Roman" w:eastAsia="Times New Roman" w:hAnsi="Times New Roman" w:cs="Times New Roman"/>
          <w:color w:val="000000"/>
          <w:sz w:val="28"/>
          <w:szCs w:val="20"/>
          <w:lang w:eastAsia="zh-CN"/>
        </w:rPr>
        <w:t>расходами</w:t>
      </w:r>
      <w:r w:rsidRPr="003B7CD1">
        <w:rPr>
          <w:rFonts w:ascii="Times New Roman" w:eastAsia="Times New Roman" w:hAnsi="Times New Roman" w:cs="Times New Roman"/>
          <w:color w:val="000000"/>
          <w:sz w:val="28"/>
          <w:szCs w:val="20"/>
          <w:lang w:val="x-none" w:eastAsia="zh-CN"/>
        </w:rPr>
        <w:t xml:space="preserve"> в сумме </w:t>
      </w:r>
      <w:r w:rsidRPr="003B7CD1">
        <w:rPr>
          <w:rFonts w:ascii="Times New Roman" w:eastAsia="Times New Roman" w:hAnsi="Times New Roman" w:cs="Times New Roman"/>
          <w:color w:val="000000"/>
          <w:sz w:val="28"/>
          <w:szCs w:val="20"/>
          <w:lang w:eastAsia="zh-CN"/>
        </w:rPr>
        <w:t>1 295,0</w:t>
      </w:r>
      <w:r w:rsidRPr="003B7CD1">
        <w:rPr>
          <w:rFonts w:ascii="Times New Roman" w:eastAsia="Times New Roman" w:hAnsi="Times New Roman" w:cs="Times New Roman"/>
          <w:color w:val="000000"/>
          <w:sz w:val="28"/>
          <w:szCs w:val="20"/>
          <w:lang w:val="x-none" w:eastAsia="zh-CN"/>
        </w:rPr>
        <w:t xml:space="preserve"> тыс. рублей и со следующими показателями:</w:t>
      </w:r>
      <w:r w:rsidRPr="003B7CD1">
        <w:rPr>
          <w:rFonts w:ascii="Times New Roman" w:eastAsia="Times New Roman" w:hAnsi="Times New Roman" w:cs="Times New Roman"/>
          <w:sz w:val="28"/>
          <w:szCs w:val="20"/>
          <w:lang w:val="x-none" w:eastAsia="zh-CN"/>
        </w:rPr>
        <w:tab/>
      </w:r>
    </w:p>
    <w:p w:rsidR="003B7CD1" w:rsidRPr="003B7CD1" w:rsidRDefault="003B7CD1" w:rsidP="003B7CD1">
      <w:pPr>
        <w:tabs>
          <w:tab w:val="left" w:pos="0"/>
        </w:tabs>
        <w:suppressAutoHyphens/>
        <w:spacing w:after="0" w:line="240" w:lineRule="auto"/>
        <w:ind w:right="-1"/>
        <w:jc w:val="both"/>
        <w:rPr>
          <w:rFonts w:ascii="Times New Roman" w:eastAsia="Times New Roman" w:hAnsi="Times New Roman" w:cs="Times New Roman"/>
          <w:sz w:val="28"/>
          <w:szCs w:val="20"/>
          <w:lang w:eastAsia="zh-CN"/>
        </w:rPr>
      </w:pPr>
      <w:r w:rsidRPr="003B7CD1">
        <w:rPr>
          <w:rFonts w:ascii="Times New Roman" w:eastAsia="Times New Roman" w:hAnsi="Times New Roman" w:cs="Times New Roman"/>
          <w:sz w:val="28"/>
          <w:szCs w:val="20"/>
          <w:lang w:eastAsia="zh-CN"/>
        </w:rPr>
        <w:t>1) по доходам бюджета Заветинского сельского поселения Заветинского района по кодам классификации доходов бюджетов за 2024 год согласно приложению 1 к настоящему решению;</w:t>
      </w:r>
    </w:p>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val="x-none" w:eastAsia="zh-CN"/>
        </w:rPr>
      </w:pPr>
      <w:r w:rsidRPr="003B7CD1">
        <w:rPr>
          <w:rFonts w:ascii="Times New Roman" w:eastAsia="Times New Roman" w:hAnsi="Times New Roman" w:cs="Times New Roman"/>
          <w:sz w:val="28"/>
          <w:szCs w:val="28"/>
          <w:lang w:val="x-none" w:eastAsia="zh-CN"/>
        </w:rPr>
        <w:t xml:space="preserve">2) по расходам бюджета </w:t>
      </w:r>
      <w:r w:rsidRPr="003B7CD1">
        <w:rPr>
          <w:rFonts w:ascii="Times New Roman" w:eastAsia="Times New Roman" w:hAnsi="Times New Roman" w:cs="Times New Roman"/>
          <w:sz w:val="28"/>
          <w:szCs w:val="20"/>
          <w:lang w:val="x-none" w:eastAsia="zh-CN"/>
        </w:rPr>
        <w:t>Заветинского сельского поселения Заветинского района</w:t>
      </w:r>
      <w:r w:rsidRPr="003B7CD1">
        <w:rPr>
          <w:rFonts w:ascii="Times New Roman" w:eastAsia="Times New Roman" w:hAnsi="Times New Roman" w:cs="Times New Roman"/>
          <w:sz w:val="28"/>
          <w:szCs w:val="28"/>
          <w:lang w:val="x-none" w:eastAsia="zh-CN"/>
        </w:rPr>
        <w:t xml:space="preserve"> по ведомственной структуре расходов бюджета</w:t>
      </w:r>
      <w:r w:rsidRPr="003B7CD1">
        <w:rPr>
          <w:rFonts w:ascii="Times New Roman" w:eastAsia="Times New Roman" w:hAnsi="Times New Roman" w:cs="Times New Roman"/>
          <w:sz w:val="28"/>
          <w:szCs w:val="20"/>
          <w:lang w:val="x-none" w:eastAsia="zh-CN"/>
        </w:rPr>
        <w:t xml:space="preserve"> сельского поселения за 202</w:t>
      </w:r>
      <w:r w:rsidRPr="003B7CD1">
        <w:rPr>
          <w:rFonts w:ascii="Times New Roman" w:eastAsia="Times New Roman" w:hAnsi="Times New Roman" w:cs="Times New Roman"/>
          <w:sz w:val="28"/>
          <w:szCs w:val="20"/>
          <w:lang w:eastAsia="zh-CN"/>
        </w:rPr>
        <w:t>4</w:t>
      </w:r>
      <w:r w:rsidRPr="003B7CD1">
        <w:rPr>
          <w:rFonts w:ascii="Times New Roman" w:eastAsia="Times New Roman" w:hAnsi="Times New Roman" w:cs="Times New Roman"/>
          <w:sz w:val="28"/>
          <w:szCs w:val="20"/>
          <w:lang w:val="x-none" w:eastAsia="zh-CN"/>
        </w:rPr>
        <w:t xml:space="preserve"> год </w:t>
      </w:r>
      <w:r w:rsidRPr="003B7CD1">
        <w:rPr>
          <w:rFonts w:ascii="Times New Roman" w:eastAsia="Times New Roman" w:hAnsi="Times New Roman" w:cs="Times New Roman"/>
          <w:sz w:val="28"/>
          <w:szCs w:val="28"/>
          <w:lang w:val="x-none" w:eastAsia="zh-CN"/>
        </w:rPr>
        <w:t>согласно приложению 2 к</w:t>
      </w:r>
      <w:r w:rsidRPr="003B7CD1">
        <w:rPr>
          <w:rFonts w:ascii="Times New Roman" w:eastAsia="Times New Roman" w:hAnsi="Times New Roman" w:cs="Times New Roman"/>
          <w:sz w:val="28"/>
          <w:szCs w:val="20"/>
          <w:lang w:val="x-none" w:eastAsia="zh-CN"/>
        </w:rPr>
        <w:t xml:space="preserve"> настоящему</w:t>
      </w:r>
      <w:r w:rsidRPr="003B7CD1">
        <w:rPr>
          <w:rFonts w:ascii="Times New Roman" w:eastAsia="Times New Roman" w:hAnsi="Times New Roman" w:cs="Times New Roman"/>
          <w:sz w:val="28"/>
          <w:szCs w:val="28"/>
          <w:lang w:val="x-none" w:eastAsia="zh-CN"/>
        </w:rPr>
        <w:t xml:space="preserve"> решению;</w:t>
      </w:r>
    </w:p>
    <w:p w:rsidR="003B7CD1" w:rsidRPr="003B7CD1" w:rsidRDefault="003B7CD1" w:rsidP="003B7CD1">
      <w:pPr>
        <w:tabs>
          <w:tab w:val="left" w:pos="0"/>
        </w:tabs>
        <w:suppressAutoHyphens/>
        <w:spacing w:after="0" w:line="240" w:lineRule="auto"/>
        <w:ind w:right="-1"/>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0"/>
          <w:lang w:eastAsia="zh-CN"/>
        </w:rPr>
        <w:t>3)</w:t>
      </w:r>
      <w:r w:rsidRPr="003B7CD1">
        <w:rPr>
          <w:rFonts w:ascii="Times New Roman" w:eastAsia="Times New Roman" w:hAnsi="Times New Roman" w:cs="Times New Roman"/>
          <w:sz w:val="20"/>
          <w:szCs w:val="28"/>
          <w:lang w:eastAsia="zh-CN"/>
        </w:rPr>
        <w:t xml:space="preserve"> </w:t>
      </w:r>
      <w:r w:rsidRPr="003B7CD1">
        <w:rPr>
          <w:rFonts w:ascii="Times New Roman" w:eastAsia="Times New Roman" w:hAnsi="Times New Roman" w:cs="Times New Roman"/>
          <w:sz w:val="28"/>
          <w:szCs w:val="28"/>
          <w:lang w:eastAsia="zh-CN"/>
        </w:rPr>
        <w:t xml:space="preserve">по расходам бюджета </w:t>
      </w:r>
      <w:r w:rsidRPr="003B7CD1">
        <w:rPr>
          <w:rFonts w:ascii="Times New Roman" w:eastAsia="Times New Roman" w:hAnsi="Times New Roman" w:cs="Times New Roman"/>
          <w:sz w:val="28"/>
          <w:szCs w:val="20"/>
          <w:lang w:eastAsia="zh-CN"/>
        </w:rPr>
        <w:t>Заветинского сельского поселения Заветинского района</w:t>
      </w:r>
      <w:r w:rsidRPr="003B7CD1">
        <w:rPr>
          <w:rFonts w:ascii="Times New Roman" w:eastAsia="Times New Roman" w:hAnsi="Times New Roman" w:cs="Times New Roman"/>
          <w:sz w:val="28"/>
          <w:szCs w:val="28"/>
          <w:lang w:eastAsia="zh-CN"/>
        </w:rPr>
        <w:t xml:space="preserve"> по разделам и подразделам классификации расходов бюджета за 2024 год согласно приложению 3 к настоящему решению;</w:t>
      </w:r>
    </w:p>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val="x-none" w:eastAsia="zh-CN"/>
        </w:rPr>
      </w:pPr>
      <w:r w:rsidRPr="003B7CD1">
        <w:rPr>
          <w:rFonts w:ascii="Times New Roman" w:eastAsia="Times New Roman" w:hAnsi="Times New Roman" w:cs="Times New Roman"/>
          <w:sz w:val="28"/>
          <w:szCs w:val="28"/>
          <w:lang w:val="x-none" w:eastAsia="zh-CN"/>
        </w:rPr>
        <w:t>4) по источникам финансирования дефицита бюджета</w:t>
      </w:r>
      <w:r w:rsidRPr="003B7CD1">
        <w:rPr>
          <w:rFonts w:ascii="Times New Roman" w:eastAsia="Times New Roman" w:hAnsi="Times New Roman" w:cs="Times New Roman"/>
          <w:sz w:val="28"/>
          <w:szCs w:val="20"/>
          <w:lang w:val="x-none" w:eastAsia="zh-CN"/>
        </w:rPr>
        <w:t xml:space="preserve"> Заветинского сельского поселения Заветинского района по кодам классификации источников финансирования дефицита бюджета за 202</w:t>
      </w:r>
      <w:r w:rsidRPr="003B7CD1">
        <w:rPr>
          <w:rFonts w:ascii="Times New Roman" w:eastAsia="Times New Roman" w:hAnsi="Times New Roman" w:cs="Times New Roman"/>
          <w:sz w:val="28"/>
          <w:szCs w:val="20"/>
          <w:lang w:eastAsia="zh-CN"/>
        </w:rPr>
        <w:t>4</w:t>
      </w:r>
      <w:r w:rsidRPr="003B7CD1">
        <w:rPr>
          <w:rFonts w:ascii="Times New Roman" w:eastAsia="Times New Roman" w:hAnsi="Times New Roman" w:cs="Times New Roman"/>
          <w:sz w:val="28"/>
          <w:szCs w:val="20"/>
          <w:lang w:val="x-none" w:eastAsia="zh-CN"/>
        </w:rPr>
        <w:t xml:space="preserve"> год </w:t>
      </w:r>
      <w:r w:rsidRPr="003B7CD1">
        <w:rPr>
          <w:rFonts w:ascii="Times New Roman" w:eastAsia="Times New Roman" w:hAnsi="Times New Roman" w:cs="Times New Roman"/>
          <w:sz w:val="28"/>
          <w:szCs w:val="28"/>
          <w:lang w:val="x-none" w:eastAsia="zh-CN"/>
        </w:rPr>
        <w:t>согласно приложению 4 к</w:t>
      </w:r>
      <w:r w:rsidRPr="003B7CD1">
        <w:rPr>
          <w:rFonts w:ascii="Times New Roman" w:eastAsia="Times New Roman" w:hAnsi="Times New Roman" w:cs="Times New Roman"/>
          <w:sz w:val="28"/>
          <w:szCs w:val="20"/>
          <w:lang w:val="x-none" w:eastAsia="zh-CN"/>
        </w:rPr>
        <w:t xml:space="preserve"> настоящему</w:t>
      </w:r>
      <w:r w:rsidRPr="003B7CD1">
        <w:rPr>
          <w:rFonts w:ascii="Times New Roman" w:eastAsia="Times New Roman" w:hAnsi="Times New Roman" w:cs="Times New Roman"/>
          <w:sz w:val="28"/>
          <w:szCs w:val="28"/>
          <w:lang w:val="x-none" w:eastAsia="zh-CN"/>
        </w:rPr>
        <w:t xml:space="preserve"> решению;</w:t>
      </w:r>
    </w:p>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val="x-none" w:eastAsia="zh-CN"/>
        </w:rPr>
      </w:pPr>
      <w:r w:rsidRPr="003B7CD1">
        <w:rPr>
          <w:rFonts w:ascii="Times New Roman" w:eastAsia="Times New Roman" w:hAnsi="Times New Roman" w:cs="Times New Roman"/>
          <w:sz w:val="28"/>
          <w:szCs w:val="28"/>
          <w:lang w:val="x-none" w:eastAsia="zh-CN"/>
        </w:rPr>
        <w:t>2. Настоящее решение вступает в силу со дня его официального обнародования.</w:t>
      </w:r>
    </w:p>
    <w:p w:rsidR="003B7CD1" w:rsidRPr="003B7CD1" w:rsidRDefault="003B7CD1" w:rsidP="003B7CD1">
      <w:pPr>
        <w:tabs>
          <w:tab w:val="left" w:pos="709"/>
        </w:tabs>
        <w:suppressAutoHyphens/>
        <w:spacing w:after="0" w:line="240" w:lineRule="auto"/>
        <w:ind w:right="-1"/>
        <w:jc w:val="both"/>
        <w:rPr>
          <w:rFonts w:ascii="Times New Roman" w:eastAsia="Times New Roman" w:hAnsi="Times New Roman" w:cs="Times New Roman"/>
          <w:color w:val="FF0000"/>
          <w:sz w:val="28"/>
          <w:szCs w:val="28"/>
          <w:lang w:eastAsia="zh-CN"/>
        </w:rPr>
      </w:pPr>
      <w:r w:rsidRPr="003B7CD1">
        <w:rPr>
          <w:rFonts w:ascii="Times New Roman" w:eastAsia="Times New Roman" w:hAnsi="Times New Roman" w:cs="Times New Roman"/>
          <w:sz w:val="28"/>
          <w:szCs w:val="28"/>
          <w:lang w:eastAsia="zh-CN"/>
        </w:rPr>
        <w:lastRenderedPageBreak/>
        <w:t>3.</w:t>
      </w:r>
      <w:r w:rsidRPr="003B7CD1">
        <w:rPr>
          <w:rFonts w:ascii="Times New Roman" w:eastAsia="Times New Roman" w:hAnsi="Times New Roman" w:cs="Times New Roman"/>
          <w:sz w:val="20"/>
          <w:szCs w:val="20"/>
          <w:lang w:eastAsia="zh-CN"/>
        </w:rPr>
        <w:t xml:space="preserve">  </w:t>
      </w:r>
      <w:r w:rsidRPr="003B7CD1">
        <w:rPr>
          <w:rFonts w:ascii="Times New Roman" w:eastAsia="Times New Roman" w:hAnsi="Times New Roman" w:cs="Times New Roman"/>
          <w:sz w:val="28"/>
          <w:szCs w:val="28"/>
          <w:lang w:eastAsia="zh-CN"/>
        </w:rPr>
        <w:t xml:space="preserve">Контроль за исполнением настоящего решения возложить на постоянную комиссию по бюджету, местным налогам, сборам, тарифам и муниципальной собственности (А.Е. </w:t>
      </w:r>
      <w:proofErr w:type="spellStart"/>
      <w:r w:rsidRPr="003B7CD1">
        <w:rPr>
          <w:rFonts w:ascii="Times New Roman" w:eastAsia="Times New Roman" w:hAnsi="Times New Roman" w:cs="Times New Roman"/>
          <w:sz w:val="28"/>
          <w:szCs w:val="28"/>
          <w:lang w:eastAsia="zh-CN"/>
        </w:rPr>
        <w:t>Беденко</w:t>
      </w:r>
      <w:proofErr w:type="spellEnd"/>
      <w:r w:rsidRPr="003B7CD1">
        <w:rPr>
          <w:rFonts w:ascii="Times New Roman" w:eastAsia="Times New Roman" w:hAnsi="Times New Roman" w:cs="Times New Roman"/>
          <w:sz w:val="28"/>
          <w:szCs w:val="28"/>
          <w:lang w:eastAsia="zh-CN"/>
        </w:rPr>
        <w:t>).</w:t>
      </w:r>
    </w:p>
    <w:p w:rsidR="003B7CD1" w:rsidRPr="003B7CD1" w:rsidRDefault="003B7CD1" w:rsidP="003B7CD1">
      <w:pPr>
        <w:suppressAutoHyphens/>
        <w:spacing w:after="0" w:line="240" w:lineRule="auto"/>
        <w:rPr>
          <w:rFonts w:ascii="Times New Roman" w:eastAsia="Times New Roman" w:hAnsi="Times New Roman" w:cs="Times New Roman"/>
          <w:sz w:val="28"/>
          <w:szCs w:val="20"/>
          <w:lang w:val="x-none" w:eastAsia="zh-CN"/>
        </w:rPr>
      </w:pPr>
    </w:p>
    <w:p w:rsidR="003B7CD1" w:rsidRPr="003B7CD1" w:rsidRDefault="003B7CD1" w:rsidP="003B7CD1">
      <w:pPr>
        <w:suppressAutoHyphens/>
        <w:spacing w:after="0" w:line="240" w:lineRule="auto"/>
        <w:rPr>
          <w:rFonts w:ascii="Times New Roman" w:eastAsia="Times New Roman" w:hAnsi="Times New Roman" w:cs="Times New Roman"/>
          <w:sz w:val="28"/>
          <w:szCs w:val="20"/>
          <w:lang w:val="x-none" w:eastAsia="zh-CN"/>
        </w:rPr>
      </w:pPr>
    </w:p>
    <w:p w:rsidR="003B7CD1" w:rsidRPr="003B7CD1" w:rsidRDefault="003B7CD1" w:rsidP="003B7CD1">
      <w:pPr>
        <w:suppressAutoHyphens/>
        <w:spacing w:after="0" w:line="240" w:lineRule="auto"/>
        <w:rPr>
          <w:rFonts w:ascii="Times New Roman" w:eastAsia="Times New Roman" w:hAnsi="Times New Roman" w:cs="Times New Roman"/>
          <w:sz w:val="28"/>
          <w:szCs w:val="20"/>
          <w:lang w:val="x-none" w:eastAsia="zh-CN"/>
        </w:rPr>
      </w:pPr>
    </w:p>
    <w:p w:rsidR="003B7CD1" w:rsidRPr="003B7CD1" w:rsidRDefault="003B7CD1" w:rsidP="003B7CD1">
      <w:pPr>
        <w:suppressAutoHyphens/>
        <w:spacing w:after="0" w:line="240" w:lineRule="auto"/>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Председатель Собрания депутатов -</w:t>
      </w:r>
    </w:p>
    <w:p w:rsidR="003B7CD1" w:rsidRPr="003B7CD1" w:rsidRDefault="003B7CD1" w:rsidP="003B7CD1">
      <w:pPr>
        <w:suppressAutoHyphens/>
        <w:spacing w:after="0" w:line="240" w:lineRule="auto"/>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глава Заветинского сельского поселения                        В.И. Решетников</w:t>
      </w:r>
    </w:p>
    <w:p w:rsidR="003B7CD1" w:rsidRPr="003B7CD1" w:rsidRDefault="003B7CD1" w:rsidP="003B7CD1">
      <w:pPr>
        <w:tabs>
          <w:tab w:val="left" w:pos="720"/>
        </w:tabs>
        <w:suppressAutoHyphens/>
        <w:spacing w:after="0" w:line="240" w:lineRule="auto"/>
        <w:jc w:val="both"/>
        <w:rPr>
          <w:rFonts w:ascii="Times New Roman" w:eastAsia="Times New Roman" w:hAnsi="Times New Roman" w:cs="Times New Roman"/>
          <w:sz w:val="28"/>
          <w:szCs w:val="28"/>
          <w:lang w:eastAsia="zh-CN"/>
        </w:rPr>
      </w:pPr>
    </w:p>
    <w:p w:rsidR="003B7CD1" w:rsidRPr="003B7CD1" w:rsidRDefault="003B7CD1" w:rsidP="003B7CD1">
      <w:pPr>
        <w:tabs>
          <w:tab w:val="left" w:pos="720"/>
        </w:tabs>
        <w:suppressAutoHyphens/>
        <w:spacing w:after="0" w:line="240" w:lineRule="auto"/>
        <w:jc w:val="both"/>
        <w:rPr>
          <w:rFonts w:ascii="Times New Roman" w:eastAsia="Times New Roman" w:hAnsi="Times New Roman" w:cs="Times New Roman"/>
          <w:sz w:val="28"/>
          <w:szCs w:val="28"/>
          <w:lang w:eastAsia="zh-CN"/>
        </w:rPr>
      </w:pPr>
    </w:p>
    <w:p w:rsidR="003B7CD1" w:rsidRPr="003B7CD1" w:rsidRDefault="003B7CD1" w:rsidP="003B7CD1">
      <w:pPr>
        <w:tabs>
          <w:tab w:val="left" w:pos="709"/>
        </w:tabs>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село Заветное</w:t>
      </w:r>
    </w:p>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25 апреля 2025 года</w:t>
      </w:r>
    </w:p>
    <w:p w:rsidR="003B7CD1" w:rsidRPr="003B7CD1" w:rsidRDefault="003B7CD1" w:rsidP="003B7CD1">
      <w:pPr>
        <w:tabs>
          <w:tab w:val="left" w:pos="720"/>
        </w:tabs>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102</w:t>
      </w:r>
    </w:p>
    <w:p w:rsidR="003B7CD1" w:rsidRPr="003B7CD1" w:rsidRDefault="003B7CD1" w:rsidP="003B7CD1">
      <w:pPr>
        <w:suppressAutoHyphens/>
        <w:autoSpaceDE w:val="0"/>
        <w:spacing w:after="0" w:line="240" w:lineRule="auto"/>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         </w:t>
      </w: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autoSpaceDE w:val="0"/>
        <w:spacing w:after="0" w:line="240" w:lineRule="auto"/>
        <w:jc w:val="right"/>
        <w:rPr>
          <w:rFonts w:ascii="Times New Roman" w:eastAsia="Times New Roman" w:hAnsi="Times New Roman" w:cs="Times New Roman"/>
          <w:sz w:val="28"/>
          <w:szCs w:val="28"/>
          <w:lang w:eastAsia="zh-CN"/>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006"/>
        <w:gridCol w:w="2530"/>
        <w:gridCol w:w="1701"/>
        <w:gridCol w:w="8"/>
      </w:tblGrid>
      <w:tr w:rsidR="003B7CD1" w:rsidRPr="003B7CD1" w:rsidTr="0094505A">
        <w:trPr>
          <w:trHeight w:val="20"/>
        </w:trPr>
        <w:tc>
          <w:tcPr>
            <w:tcW w:w="5550" w:type="dxa"/>
            <w:gridSpan w:val="2"/>
            <w:tcBorders>
              <w:bottom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p>
          <w:p w:rsidR="003B7CD1" w:rsidRPr="003B7CD1" w:rsidRDefault="003B7CD1" w:rsidP="003B7CD1">
            <w:pPr>
              <w:suppressAutoHyphens/>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tc>
        <w:tc>
          <w:tcPr>
            <w:tcW w:w="4239" w:type="dxa"/>
            <w:gridSpan w:val="3"/>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Приложение № 1</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к решению Собрания депутатов </w:t>
            </w:r>
            <w:r w:rsidRPr="003B7CD1">
              <w:rPr>
                <w:rFonts w:ascii="Times New Roman" w:eastAsia="Times New Roman" w:hAnsi="Times New Roman" w:cs="Times New Roman"/>
                <w:color w:val="000000"/>
                <w:sz w:val="28"/>
                <w:szCs w:val="28"/>
                <w:lang w:eastAsia="zh-CN"/>
              </w:rPr>
              <w:t>Заветинского</w:t>
            </w:r>
            <w:r w:rsidRPr="003B7CD1">
              <w:rPr>
                <w:rFonts w:ascii="Times New Roman" w:eastAsia="Times New Roman" w:hAnsi="Times New Roman" w:cs="Times New Roman"/>
                <w:sz w:val="28"/>
                <w:szCs w:val="28"/>
                <w:lang w:eastAsia="zh-CN"/>
              </w:rPr>
              <w:t xml:space="preserve"> сельского поселения «Об отчете об исполнении бюджета Заветинского сельского поселения Заветинского района за 2024 год»</w:t>
            </w:r>
          </w:p>
        </w:tc>
      </w:tr>
      <w:tr w:rsidR="003B7CD1" w:rsidRPr="003B7CD1" w:rsidTr="0094505A">
        <w:trPr>
          <w:trHeight w:val="20"/>
        </w:trPr>
        <w:tc>
          <w:tcPr>
            <w:tcW w:w="9789" w:type="dxa"/>
            <w:gridSpan w:val="5"/>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бюджета Заветинского сельского поселения Заветинского района по кодам классификации доходов бюджетов за 2024 год</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right"/>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(тыс. рублей)</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Код </w:t>
            </w:r>
          </w:p>
        </w:tc>
        <w:tc>
          <w:tcPr>
            <w:tcW w:w="4536" w:type="dxa"/>
            <w:gridSpan w:val="2"/>
            <w:shd w:val="clear" w:color="auto" w:fill="FFFFFF"/>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Наименование показателя </w:t>
            </w:r>
          </w:p>
        </w:tc>
        <w:tc>
          <w:tcPr>
            <w:tcW w:w="1701" w:type="dxa"/>
            <w:shd w:val="clear" w:color="auto" w:fill="auto"/>
          </w:tcPr>
          <w:p w:rsidR="003B7CD1" w:rsidRPr="003B7CD1" w:rsidRDefault="003B7CD1" w:rsidP="003B7CD1">
            <w:pPr>
              <w:suppressAutoHyphens/>
              <w:spacing w:after="0" w:line="240" w:lineRule="auto"/>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Кассовое исполнение</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p>
        </w:tc>
        <w:tc>
          <w:tcPr>
            <w:tcW w:w="4536" w:type="dxa"/>
            <w:gridSpan w:val="2"/>
            <w:shd w:val="clear" w:color="000000" w:fill="FFFFFF"/>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ДОХОДЫ БЮДЖЕТА – ВСЕГО</w:t>
            </w:r>
          </w:p>
        </w:tc>
        <w:tc>
          <w:tcPr>
            <w:tcW w:w="1701" w:type="dxa"/>
            <w:shd w:val="clear" w:color="000000" w:fill="FFFFFF"/>
            <w:vAlign w:val="center"/>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33 718,3</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182 1 00 00000 00 0000 000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 Налоговые и неналоговые доходы</w:t>
            </w:r>
          </w:p>
        </w:tc>
        <w:tc>
          <w:tcPr>
            <w:tcW w:w="1701" w:type="dxa"/>
            <w:shd w:val="clear" w:color="000000" w:fill="FFFFFF"/>
            <w:vAlign w:val="center"/>
          </w:tcPr>
          <w:p w:rsidR="003B7CD1" w:rsidRPr="003B7CD1" w:rsidRDefault="003B7CD1" w:rsidP="003B7CD1">
            <w:pPr>
              <w:suppressAutoHyphens/>
              <w:spacing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19 707,8</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182 1 01 00000 00 0000 000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Налоги на прибыль, доходы</w:t>
            </w:r>
          </w:p>
        </w:tc>
        <w:tc>
          <w:tcPr>
            <w:tcW w:w="1701" w:type="dxa"/>
            <w:shd w:val="clear" w:color="000000" w:fill="FFFFFF"/>
            <w:vAlign w:val="center"/>
          </w:tcPr>
          <w:p w:rsidR="003B7CD1" w:rsidRPr="003B7CD1" w:rsidRDefault="003B7CD1" w:rsidP="003B7CD1">
            <w:pPr>
              <w:suppressAutoHyphens/>
              <w:spacing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5 669,5</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182 1 01 02000 01 0000 110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Налог на доходы физических лиц</w:t>
            </w:r>
          </w:p>
        </w:tc>
        <w:tc>
          <w:tcPr>
            <w:tcW w:w="1701" w:type="dxa"/>
            <w:shd w:val="clear" w:color="auto" w:fill="auto"/>
            <w:noWrap/>
            <w:vAlign w:val="bottom"/>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5 669,5</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182 1 01 02010 01 0000 110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sz w:val="28"/>
                <w:szCs w:val="2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B7CD1">
              <w:rPr>
                <w:rFonts w:ascii="Times New Roman" w:eastAsia="Times New Roman" w:hAnsi="Times New Roman" w:cs="Times New Roman"/>
                <w:sz w:val="28"/>
                <w:szCs w:val="20"/>
                <w:vertAlign w:val="superscript"/>
                <w:lang w:eastAsia="zh-CN"/>
              </w:rPr>
              <w:t>1</w:t>
            </w:r>
            <w:r w:rsidRPr="003B7CD1">
              <w:rPr>
                <w:rFonts w:ascii="Times New Roman" w:eastAsia="Times New Roman" w:hAnsi="Times New Roman" w:cs="Times New Roman"/>
                <w:sz w:val="28"/>
                <w:szCs w:val="20"/>
                <w:lang w:eastAsia="zh-CN"/>
              </w:rPr>
              <w:t xml:space="preserve"> и 228 Налогового кодекса Российской Федерации</w:t>
            </w:r>
          </w:p>
        </w:tc>
        <w:tc>
          <w:tcPr>
            <w:tcW w:w="1701"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5 450,8</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182 1 01 02020 01 0000 110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0"/>
                <w:lang w:eastAsia="zh-CN"/>
              </w:rPr>
            </w:pPr>
            <w:r w:rsidRPr="003B7CD1">
              <w:rPr>
                <w:rFonts w:ascii="Times New Roman" w:eastAsia="Times New Roman" w:hAnsi="Times New Roman" w:cs="Times New Roman"/>
                <w:sz w:val="28"/>
                <w:szCs w:val="2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9,0</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182 1 01 02030 01 0000 110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0"/>
                <w:lang w:eastAsia="zh-CN"/>
              </w:rPr>
            </w:pPr>
            <w:r w:rsidRPr="003B7CD1">
              <w:rPr>
                <w:rFonts w:ascii="Times New Roman" w:eastAsia="Times New Roman" w:hAnsi="Times New Roman" w:cs="Times New Roman"/>
                <w:sz w:val="28"/>
                <w:szCs w:val="20"/>
                <w:lang w:eastAsia="zh-CN"/>
              </w:rPr>
              <w:t xml:space="preserve">Налог на доходы физических лиц с доходов, полученных физическими </w:t>
            </w:r>
            <w:r w:rsidRPr="003B7CD1">
              <w:rPr>
                <w:rFonts w:ascii="Times New Roman" w:eastAsia="Times New Roman" w:hAnsi="Times New Roman" w:cs="Times New Roman"/>
                <w:sz w:val="28"/>
                <w:szCs w:val="20"/>
                <w:lang w:eastAsia="zh-CN"/>
              </w:rPr>
              <w:lastRenderedPageBreak/>
              <w:t>лицами в соответствии со статьей 228 Налогового кодекса Российской Федерации</w:t>
            </w:r>
          </w:p>
        </w:tc>
        <w:tc>
          <w:tcPr>
            <w:tcW w:w="1701"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lastRenderedPageBreak/>
              <w:t>147,3</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182 1 01 02130 01 0000 110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0"/>
                <w:lang w:eastAsia="zh-CN"/>
              </w:rPr>
            </w:pPr>
            <w:r w:rsidRPr="003B7CD1">
              <w:rPr>
                <w:rFonts w:ascii="Times New Roman" w:eastAsia="Times New Roman" w:hAnsi="Times New Roman" w:cs="Times New Roman"/>
                <w:sz w:val="28"/>
                <w:szCs w:val="20"/>
                <w:lang w:eastAsia="zh-CN"/>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35,9</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182 1 01 02140 01 0000 110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0"/>
                <w:lang w:eastAsia="zh-CN"/>
              </w:rPr>
            </w:pPr>
            <w:r w:rsidRPr="003B7CD1">
              <w:rPr>
                <w:rFonts w:ascii="Times New Roman" w:eastAsia="Times New Roman" w:hAnsi="Times New Roman" w:cs="Times New Roman"/>
                <w:sz w:val="28"/>
                <w:szCs w:val="2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26,5</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182 1 05 00000 00 0000 000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НАЛОГИ НА СОВОКУПНЫЙ ДОХОД</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2 569,5</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182 1 05 03000 00 0000 110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Единый сельскохозяйственный налог</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sz w:val="28"/>
                <w:szCs w:val="28"/>
                <w:lang w:eastAsia="zh-CN"/>
              </w:rPr>
              <w:t>2 569,5</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182 1 05 03010 01 0000 110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Единый сельскохозяйственный налог</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sz w:val="28"/>
                <w:szCs w:val="28"/>
                <w:lang w:eastAsia="zh-CN"/>
              </w:rPr>
              <w:t>2 569,5</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xml:space="preserve"> 182 1 06 00000 00 0000 000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НАЛОГИ НА ИМУЩЕСТВО</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2 664,1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182 1 06 01000 00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Налог на имущество физических лиц</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653,7</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182 1 06 01030 10 0000 110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653,7</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182 1 06 06000 00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ЗЕМЕЛЬНЫЙ  НАЛОГ                                                                                                                                                                                                                                                                                                                                                                                                                                                                                                                                                                                                                                                                                                                                                                                                                                                                                                                                                                                                                                                                                                                                                                                                                                                                                                                                                                                                                                                                                                                                                                                                                                                                                                                                                                                                                                                                                                                                                                                                                                                                                                                                                                                                                                                                                                                                                                                                                                                                                                                                                                                                                                                                                                                                                                                                                                                                                                                                                                                                                                                                                                                                                                                                                                                                                                                                                                                                           </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2 010,4</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 182 1 06 06030 00 0000 110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Земельный налог с организаций </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944,1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 182 1 06 06033 10 0000 110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Земельный налог с организаций, обладающих земельным участком, расположенным в границах сельских поселений</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944,1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182 1 06 06040 00 0000 110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Земельный налог с физических лиц</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1 066,3</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182 1 06 06043 10 0000 110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Земельный налог с физических лиц, обладающих земельным участком, расположенным в границах сельских поселений</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1 066,3</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lastRenderedPageBreak/>
              <w:t>951 1 11 00000 00 0000 000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ОТ ИСПОЛЬЗОВАНИЯ ИМУЩЕСТВА, НАХОДЯЩЕГОСЯ В ГОСУДАРСТВЕННОЙ И МУНИЦИПАЛЬНОЙ СОБСТВЕННОСТИ</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706,6</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951 1 11 05000 00 0000 120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706,6</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951 1 11 05020 00 0000 120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285,4</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951 1 11 05025 10 0000 120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285,4</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951 1 11 05030 00 0000 120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421,2</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951 1 11 05035 10 0000 120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Доходы от сдачи в аренду имущества, находящегося в </w:t>
            </w:r>
            <w:r w:rsidRPr="003B7CD1">
              <w:rPr>
                <w:rFonts w:ascii="Times New Roman" w:eastAsia="Times New Roman" w:hAnsi="Times New Roman" w:cs="Times New Roman"/>
                <w:sz w:val="28"/>
                <w:szCs w:val="28"/>
                <w:lang w:eastAsia="zh-CN"/>
              </w:rPr>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lastRenderedPageBreak/>
              <w:t>421,2</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sz w:val="28"/>
                <w:szCs w:val="28"/>
                <w:lang w:eastAsia="zh-CN"/>
              </w:rPr>
              <w:t>951 1 14 00000 00 0000 000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ОТ ПРОДАЖИ МАТЕРИАЛЬНЫХ И НЕМАТЕРИАЛЬНЫХ АКТИВОВ</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8 085,1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951 1 14 13000 00 0000 000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от приватизации имущества, находящегося в государственной и муниципальной собственности</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8 085,1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951 1 14 13060 10 0000 410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8 085,1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802 1 16 00000 00 0000 000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ШТРАФЫ, САНКЦИИ, ВОЗМЕЩЕНИЕ УЩЕРБА</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13,0</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802 1 16 02000 02 0000 140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sz w:val="28"/>
                <w:szCs w:val="28"/>
                <w:lang w:eastAsia="zh-CN"/>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13,0</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802 1 16 02020 02 0000140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sz w:val="28"/>
                <w:szCs w:val="28"/>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13,0</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951 2 00 00000 00 0000 000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БЕЗВОЗМЕЗДНЫЕ ПОСТУПЛЕНИЯ</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14 010,5</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951 2 02 00000 00 0000 000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bCs/>
                <w:color w:val="000000"/>
                <w:sz w:val="28"/>
                <w:szCs w:val="28"/>
                <w:lang w:eastAsia="zh-CN"/>
              </w:rPr>
              <w:t>Безвозмездные поступления от других бюджетов бюджетной системы Российской Федерации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14 010,5</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951 2 02 10000 00 0000 150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Дотации бюджетам бюджетной системы Российской Федерации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11 537,1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951 2 02 15001 00 0000 150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Дотации на выравнивание бюджетной обеспеченности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11 419,0</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951 2 02 15001 10 0000 150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Дотации бюджетам сельских поселений на выравнивание бюджетной обеспеченности из </w:t>
            </w:r>
            <w:r w:rsidRPr="003B7CD1">
              <w:rPr>
                <w:rFonts w:ascii="Times New Roman" w:eastAsia="Times New Roman" w:hAnsi="Times New Roman" w:cs="Times New Roman"/>
                <w:sz w:val="28"/>
                <w:szCs w:val="28"/>
                <w:lang w:eastAsia="zh-CN"/>
              </w:rPr>
              <w:lastRenderedPageBreak/>
              <w:t>бюджета субъекта Российской Федерации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lastRenderedPageBreak/>
              <w:t>11 419,0</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951  2 02 15002 00 0000 150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Дотации бюджетам на поддержку мер по обеспечению сбалансированности бюджетов</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118,1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951 2 02 15002 10 0000 150</w:t>
            </w:r>
          </w:p>
        </w:tc>
        <w:tc>
          <w:tcPr>
            <w:tcW w:w="4536" w:type="dxa"/>
            <w:gridSpan w:val="2"/>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Дотации бюджетам сельских поселений на поддержку мер по обеспечению сбалансированности бюджетов</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118,1</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951 2 02 30000 00 0000 150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Субвенции бюджетам бюджетной системы Российской Федерации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392,9</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951 2 02 30024 00 0000 150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Субвенции местным бюджетам на выполнение передаваемых полномочий субъектов Российской Федерации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0,2</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951 2 02 30024 10 0000 150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Субвенции бюджетам сельских поселений на выполнение передаваемых полномочий субъектов Российской Федерации</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0,2</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951 2 02 35118 00 0000 150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392,7</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951 2 02 35118 10 0000 150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392,7</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951 2 02 40000 00 0000 150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Иные межбюджетные трансферты</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2 080,5</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951 2 02 49999 00 0000 150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Прочие межбюджетные трансферты, передаваемые бюджетам</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2 080,5</w:t>
            </w:r>
          </w:p>
        </w:tc>
      </w:tr>
      <w:tr w:rsidR="003B7CD1" w:rsidRPr="003B7CD1" w:rsidTr="0094505A">
        <w:trPr>
          <w:gridAfter w:val="1"/>
          <w:wAfter w:w="8" w:type="dxa"/>
          <w:trHeight w:val="20"/>
        </w:trPr>
        <w:tc>
          <w:tcPr>
            <w:tcW w:w="3544" w:type="dxa"/>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951 2 02 49999 10 0000 150</w:t>
            </w:r>
          </w:p>
        </w:tc>
        <w:tc>
          <w:tcPr>
            <w:tcW w:w="4536" w:type="dxa"/>
            <w:gridSpan w:val="2"/>
            <w:shd w:val="clear" w:color="000000" w:fill="FFFFFF"/>
          </w:tcPr>
          <w:p w:rsidR="003B7CD1" w:rsidRPr="003B7CD1" w:rsidRDefault="003B7CD1" w:rsidP="003B7CD1">
            <w:pPr>
              <w:suppressAutoHyphens/>
              <w:spacing w:after="0" w:line="240" w:lineRule="auto"/>
              <w:jc w:val="both"/>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Прочие межбюджетные трансферты, передаваемые бюджетам сельских поселений</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2 080,5</w:t>
            </w:r>
          </w:p>
        </w:tc>
      </w:tr>
      <w:tr w:rsidR="003B7CD1" w:rsidRPr="003B7CD1" w:rsidTr="0094505A">
        <w:trPr>
          <w:gridAfter w:val="1"/>
          <w:wAfter w:w="8" w:type="dxa"/>
          <w:trHeight w:val="20"/>
        </w:trPr>
        <w:tc>
          <w:tcPr>
            <w:tcW w:w="3544" w:type="dxa"/>
            <w:shd w:val="clear" w:color="000000" w:fill="FFFFFF"/>
            <w:noWrap/>
          </w:tcPr>
          <w:p w:rsidR="003B7CD1" w:rsidRPr="003B7CD1" w:rsidRDefault="003B7CD1" w:rsidP="003B7CD1">
            <w:pPr>
              <w:suppressAutoHyphens/>
              <w:spacing w:after="0" w:line="240" w:lineRule="auto"/>
              <w:rPr>
                <w:rFonts w:ascii="Times New Roman" w:eastAsia="Times New Roman" w:hAnsi="Times New Roman" w:cs="Times New Roman"/>
                <w:b/>
                <w:bCs/>
                <w:color w:val="000000"/>
                <w:sz w:val="28"/>
                <w:szCs w:val="28"/>
                <w:lang w:eastAsia="zh-CN"/>
              </w:rPr>
            </w:pPr>
            <w:r w:rsidRPr="003B7CD1">
              <w:rPr>
                <w:rFonts w:ascii="Times New Roman" w:eastAsia="Times New Roman" w:hAnsi="Times New Roman" w:cs="Times New Roman"/>
                <w:b/>
                <w:bCs/>
                <w:color w:val="000000"/>
                <w:sz w:val="28"/>
                <w:szCs w:val="28"/>
                <w:lang w:eastAsia="zh-CN"/>
              </w:rPr>
              <w:t xml:space="preserve">                       </w:t>
            </w:r>
          </w:p>
        </w:tc>
        <w:tc>
          <w:tcPr>
            <w:tcW w:w="4536" w:type="dxa"/>
            <w:gridSpan w:val="2"/>
            <w:shd w:val="clear" w:color="000000" w:fill="FFFFFF"/>
            <w:vAlign w:val="center"/>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ВСЕГО ДОХОДОВ</w:t>
            </w:r>
          </w:p>
        </w:tc>
        <w:tc>
          <w:tcPr>
            <w:tcW w:w="1701" w:type="dxa"/>
            <w:shd w:val="clear" w:color="000000"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33 718,3</w:t>
            </w:r>
          </w:p>
        </w:tc>
      </w:tr>
    </w:tbl>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bl>
      <w:tblPr>
        <w:tblW w:w="0" w:type="auto"/>
        <w:tblLook w:val="04A0" w:firstRow="1" w:lastRow="0" w:firstColumn="1" w:lastColumn="0" w:noHBand="0" w:noVBand="1"/>
      </w:tblPr>
      <w:tblGrid>
        <w:gridCol w:w="4576"/>
        <w:gridCol w:w="4779"/>
      </w:tblGrid>
      <w:tr w:rsidR="003B7CD1" w:rsidRPr="003B7CD1" w:rsidTr="0094505A">
        <w:tc>
          <w:tcPr>
            <w:tcW w:w="4873" w:type="dxa"/>
            <w:shd w:val="clear" w:color="auto" w:fill="auto"/>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c>
        <w:tc>
          <w:tcPr>
            <w:tcW w:w="4981" w:type="dxa"/>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lastRenderedPageBreak/>
              <w:t>Приложение № 2</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к решению Собрания депутатов </w:t>
            </w:r>
            <w:r w:rsidRPr="003B7CD1">
              <w:rPr>
                <w:rFonts w:ascii="Times New Roman" w:eastAsia="Times New Roman" w:hAnsi="Times New Roman" w:cs="Times New Roman"/>
                <w:color w:val="000000"/>
                <w:sz w:val="28"/>
                <w:szCs w:val="28"/>
                <w:lang w:eastAsia="zh-CN"/>
              </w:rPr>
              <w:t>Заветинского</w:t>
            </w:r>
            <w:r w:rsidRPr="003B7CD1">
              <w:rPr>
                <w:rFonts w:ascii="Times New Roman" w:eastAsia="Times New Roman" w:hAnsi="Times New Roman" w:cs="Times New Roman"/>
                <w:sz w:val="28"/>
                <w:szCs w:val="28"/>
                <w:lang w:eastAsia="zh-CN"/>
              </w:rPr>
              <w:t xml:space="preserve"> сельского поселения</w:t>
            </w:r>
          </w:p>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sz w:val="28"/>
                <w:szCs w:val="28"/>
                <w:lang w:eastAsia="zh-CN"/>
              </w:rPr>
              <w:t>«Об отчете об исполнении бюджета Заветинского сельского поселения Заветинского района за 2024 год»</w:t>
            </w:r>
          </w:p>
        </w:tc>
      </w:tr>
    </w:tbl>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p w:rsidR="003B7CD1" w:rsidRPr="003B7CD1" w:rsidRDefault="003B7CD1" w:rsidP="003B7CD1">
      <w:pPr>
        <w:widowControl w:val="0"/>
        <w:tabs>
          <w:tab w:val="center" w:pos="4439"/>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Расходы бюджета Заветинского</w:t>
      </w:r>
      <w:r w:rsidRPr="003B7CD1">
        <w:rPr>
          <w:rFonts w:ascii="Times New Roman" w:eastAsia="Times New Roman" w:hAnsi="Times New Roman" w:cs="Times New Roman"/>
          <w:bCs/>
          <w:color w:val="FF0000"/>
          <w:sz w:val="28"/>
          <w:szCs w:val="28"/>
          <w:lang w:eastAsia="zh-CN"/>
        </w:rPr>
        <w:t xml:space="preserve"> </w:t>
      </w:r>
      <w:r w:rsidRPr="003B7CD1">
        <w:rPr>
          <w:rFonts w:ascii="Times New Roman" w:eastAsia="Times New Roman" w:hAnsi="Times New Roman" w:cs="Times New Roman"/>
          <w:bCs/>
          <w:color w:val="000000"/>
          <w:sz w:val="28"/>
          <w:szCs w:val="28"/>
          <w:lang w:eastAsia="zh-CN"/>
        </w:rPr>
        <w:t xml:space="preserve">сельского поселения Заветинского района по ведомственной структуре расходов бюджета сельского поселения за 2024 год </w:t>
      </w:r>
    </w:p>
    <w:p w:rsidR="003B7CD1" w:rsidRPr="003B7CD1" w:rsidRDefault="003B7CD1" w:rsidP="003B7CD1">
      <w:pPr>
        <w:widowControl w:val="0"/>
        <w:tabs>
          <w:tab w:val="center" w:pos="4439"/>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p>
    <w:p w:rsidR="003B7CD1" w:rsidRPr="003B7CD1" w:rsidRDefault="003B7CD1" w:rsidP="003B7CD1">
      <w:pPr>
        <w:widowControl w:val="0"/>
        <w:tabs>
          <w:tab w:val="center" w:pos="4439"/>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sz w:val="28"/>
          <w:szCs w:val="28"/>
          <w:lang w:eastAsia="zh-CN"/>
        </w:rPr>
        <w:tab/>
      </w:r>
      <w:r w:rsidRPr="003B7CD1">
        <w:rPr>
          <w:rFonts w:ascii="Times New Roman" w:eastAsia="Times New Roman" w:hAnsi="Times New Roman" w:cs="Times New Roman"/>
          <w:sz w:val="28"/>
          <w:szCs w:val="28"/>
          <w:lang w:eastAsia="zh-CN"/>
        </w:rPr>
        <w:tab/>
      </w:r>
      <w:r w:rsidRPr="003B7CD1">
        <w:rPr>
          <w:rFonts w:ascii="Times New Roman" w:eastAsia="Times New Roman" w:hAnsi="Times New Roman" w:cs="Times New Roman"/>
          <w:sz w:val="28"/>
          <w:szCs w:val="28"/>
          <w:lang w:eastAsia="zh-CN"/>
        </w:rPr>
        <w:tab/>
        <w:t xml:space="preserve">                             </w:t>
      </w:r>
      <w:r w:rsidRPr="003B7CD1">
        <w:rPr>
          <w:rFonts w:ascii="Times New Roman" w:eastAsia="Times New Roman" w:hAnsi="Times New Roman" w:cs="Times New Roman"/>
          <w:bCs/>
          <w:color w:val="000000"/>
          <w:sz w:val="28"/>
          <w:szCs w:val="28"/>
          <w:lang w:eastAsia="zh-CN"/>
        </w:rPr>
        <w:t>(тыс. рублей)</w:t>
      </w:r>
    </w:p>
    <w:tbl>
      <w:tblPr>
        <w:tblW w:w="9933" w:type="dxa"/>
        <w:tblInd w:w="-714" w:type="dxa"/>
        <w:tblLook w:val="04A0" w:firstRow="1" w:lastRow="0" w:firstColumn="1" w:lastColumn="0" w:noHBand="0" w:noVBand="1"/>
      </w:tblPr>
      <w:tblGrid>
        <w:gridCol w:w="3828"/>
        <w:gridCol w:w="768"/>
        <w:gridCol w:w="652"/>
        <w:gridCol w:w="574"/>
        <w:gridCol w:w="1842"/>
        <w:gridCol w:w="641"/>
        <w:gridCol w:w="1628"/>
      </w:tblGrid>
      <w:tr w:rsidR="003B7CD1" w:rsidRPr="003B7CD1" w:rsidTr="0094505A">
        <w:trPr>
          <w:trHeight w:val="329"/>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Наименование</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Мин</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proofErr w:type="spellStart"/>
            <w:r w:rsidRPr="003B7CD1">
              <w:rPr>
                <w:rFonts w:ascii="Times New Roman" w:eastAsia="Times New Roman" w:hAnsi="Times New Roman" w:cs="Times New Roman"/>
                <w:color w:val="000000"/>
                <w:sz w:val="28"/>
                <w:szCs w:val="28"/>
                <w:lang w:eastAsia="zh-CN"/>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ЦСР</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ВР</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Кассовое исполнение</w:t>
            </w:r>
          </w:p>
        </w:tc>
      </w:tr>
      <w:tr w:rsidR="003B7CD1" w:rsidRPr="003B7CD1" w:rsidTr="0094505A">
        <w:trPr>
          <w:trHeight w:val="50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3B7CD1" w:rsidRPr="003B7CD1" w:rsidRDefault="003B7CD1" w:rsidP="003B7CD1">
            <w:pPr>
              <w:suppressAutoHyphens/>
              <w:spacing w:after="0" w:line="240" w:lineRule="auto"/>
              <w:rPr>
                <w:rFonts w:ascii="Times New Roman" w:eastAsia="Times New Roman" w:hAnsi="Times New Roman" w:cs="Times New Roman"/>
                <w:color w:val="000000"/>
                <w:sz w:val="28"/>
                <w:szCs w:val="28"/>
                <w:lang w:eastAsia="zh-CN"/>
              </w:rPr>
            </w:pP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АДМИНИСТРАЦИЯ ЗАВЕТИНСКОГО СЕЛЬСКОГО ПОСЕЛЕНИЯ</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33 718,3</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3B7CD1">
              <w:rPr>
                <w:rFonts w:ascii="Times New Roman" w:eastAsia="Times New Roman" w:hAnsi="Times New Roman" w:cs="Times New Roman"/>
                <w:color w:val="000000"/>
                <w:sz w:val="28"/>
                <w:szCs w:val="28"/>
                <w:lang w:eastAsia="zh-CN"/>
              </w:rPr>
              <w:t>реализации  муниципальной</w:t>
            </w:r>
            <w:proofErr w:type="gramEnd"/>
            <w:r w:rsidRPr="003B7CD1">
              <w:rPr>
                <w:rFonts w:ascii="Times New Roman" w:eastAsia="Times New Roman" w:hAnsi="Times New Roman" w:cs="Times New Roman"/>
                <w:color w:val="000000"/>
                <w:sz w:val="28"/>
                <w:szCs w:val="28"/>
                <w:lang w:eastAsia="zh-CN"/>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07.2.00.00110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120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10 851,8</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3B7CD1">
              <w:rPr>
                <w:rFonts w:ascii="Times New Roman" w:eastAsia="Times New Roman" w:hAnsi="Times New Roman" w:cs="Times New Roman"/>
                <w:color w:val="000000"/>
                <w:sz w:val="28"/>
                <w:szCs w:val="28"/>
                <w:lang w:eastAsia="zh-CN"/>
              </w:rPr>
              <w:t>реализации  муниципальной</w:t>
            </w:r>
            <w:proofErr w:type="gramEnd"/>
            <w:r w:rsidRPr="003B7CD1">
              <w:rPr>
                <w:rFonts w:ascii="Times New Roman" w:eastAsia="Times New Roman" w:hAnsi="Times New Roman" w:cs="Times New Roman"/>
                <w:color w:val="000000"/>
                <w:sz w:val="28"/>
                <w:szCs w:val="28"/>
                <w:lang w:eastAsia="zh-CN"/>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w:t>
            </w:r>
            <w:r w:rsidRPr="003B7CD1">
              <w:rPr>
                <w:rFonts w:ascii="Times New Roman" w:eastAsia="Times New Roman" w:hAnsi="Times New Roman" w:cs="Times New Roman"/>
                <w:color w:val="000000"/>
                <w:sz w:val="28"/>
                <w:szCs w:val="28"/>
                <w:lang w:eastAsia="zh-CN"/>
              </w:rPr>
              <w:lastRenderedPageBreak/>
              <w:t>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lastRenderedPageBreak/>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07.2.00.00190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2 077,2</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99.9.00.72390</w:t>
            </w:r>
          </w:p>
        </w:tc>
        <w:tc>
          <w:tcPr>
            <w:tcW w:w="641"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0,2</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06</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99.9.00.86060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540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40,8</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Мероприятия на выполнение прочих обязательств муниципального образования в рамках подпрограммы «Обеспечение </w:t>
            </w:r>
            <w:proofErr w:type="gramStart"/>
            <w:r w:rsidRPr="003B7CD1">
              <w:rPr>
                <w:rFonts w:ascii="Times New Roman" w:eastAsia="Times New Roman" w:hAnsi="Times New Roman" w:cs="Times New Roman"/>
                <w:color w:val="000000"/>
                <w:sz w:val="28"/>
                <w:szCs w:val="28"/>
                <w:lang w:eastAsia="zh-CN"/>
              </w:rPr>
              <w:t xml:space="preserve">реализации  </w:t>
            </w:r>
            <w:r w:rsidRPr="003B7CD1">
              <w:rPr>
                <w:rFonts w:ascii="Times New Roman" w:eastAsia="Times New Roman" w:hAnsi="Times New Roman" w:cs="Times New Roman"/>
                <w:color w:val="000000"/>
                <w:sz w:val="28"/>
                <w:szCs w:val="28"/>
                <w:lang w:eastAsia="zh-CN"/>
              </w:rPr>
              <w:lastRenderedPageBreak/>
              <w:t>муниципальной</w:t>
            </w:r>
            <w:proofErr w:type="gramEnd"/>
            <w:r w:rsidRPr="003B7CD1">
              <w:rPr>
                <w:rFonts w:ascii="Times New Roman" w:eastAsia="Times New Roman" w:hAnsi="Times New Roman" w:cs="Times New Roman"/>
                <w:color w:val="000000"/>
                <w:sz w:val="28"/>
                <w:szCs w:val="28"/>
                <w:lang w:eastAsia="zh-CN"/>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lastRenderedPageBreak/>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07.2.00.26180</w:t>
            </w:r>
          </w:p>
        </w:tc>
        <w:tc>
          <w:tcPr>
            <w:tcW w:w="641"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563,0</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Мероприятия на выполнение прочих обязательств муниципального образования в рамках подпрограммы «Обеспечение </w:t>
            </w:r>
            <w:proofErr w:type="gramStart"/>
            <w:r w:rsidRPr="003B7CD1">
              <w:rPr>
                <w:rFonts w:ascii="Times New Roman" w:eastAsia="Times New Roman" w:hAnsi="Times New Roman" w:cs="Times New Roman"/>
                <w:color w:val="000000"/>
                <w:sz w:val="28"/>
                <w:szCs w:val="28"/>
                <w:lang w:eastAsia="zh-CN"/>
              </w:rPr>
              <w:t>реализации  муниципальной</w:t>
            </w:r>
            <w:proofErr w:type="gramEnd"/>
            <w:r w:rsidRPr="003B7CD1">
              <w:rPr>
                <w:rFonts w:ascii="Times New Roman" w:eastAsia="Times New Roman" w:hAnsi="Times New Roman" w:cs="Times New Roman"/>
                <w:color w:val="000000"/>
                <w:sz w:val="28"/>
                <w:szCs w:val="28"/>
                <w:lang w:eastAsia="zh-CN"/>
              </w:rPr>
              <w:t xml:space="preserve">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07.2.00.26180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830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87,1</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Мероприятия на выполнение прочих обязательств муниципального образования в рамках подпрограммы «Обеспечение </w:t>
            </w:r>
            <w:proofErr w:type="gramStart"/>
            <w:r w:rsidRPr="003B7CD1">
              <w:rPr>
                <w:rFonts w:ascii="Times New Roman" w:eastAsia="Times New Roman" w:hAnsi="Times New Roman" w:cs="Times New Roman"/>
                <w:color w:val="000000"/>
                <w:sz w:val="28"/>
                <w:szCs w:val="28"/>
                <w:lang w:eastAsia="zh-CN"/>
              </w:rPr>
              <w:t>реализации  муниципальной</w:t>
            </w:r>
            <w:proofErr w:type="gramEnd"/>
            <w:r w:rsidRPr="003B7CD1">
              <w:rPr>
                <w:rFonts w:ascii="Times New Roman" w:eastAsia="Times New Roman" w:hAnsi="Times New Roman" w:cs="Times New Roman"/>
                <w:color w:val="000000"/>
                <w:sz w:val="28"/>
                <w:szCs w:val="28"/>
                <w:lang w:eastAsia="zh-CN"/>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07.2.00.26180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850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115,2</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99.9.00.51180</w:t>
            </w:r>
          </w:p>
        </w:tc>
        <w:tc>
          <w:tcPr>
            <w:tcW w:w="641"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120</w:t>
            </w:r>
          </w:p>
        </w:tc>
        <w:tc>
          <w:tcPr>
            <w:tcW w:w="162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392,7</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ru-RU"/>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574"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10</w:t>
            </w:r>
          </w:p>
        </w:tc>
        <w:tc>
          <w:tcPr>
            <w:tcW w:w="1842"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ru-RU"/>
              </w:rPr>
              <w:t>02.1.00.26030</w:t>
            </w:r>
          </w:p>
        </w:tc>
        <w:tc>
          <w:tcPr>
            <w:tcW w:w="641"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20,0</w:t>
            </w:r>
          </w:p>
        </w:tc>
      </w:tr>
      <w:tr w:rsidR="003B7CD1" w:rsidRPr="003B7CD1" w:rsidTr="0094505A">
        <w:trPr>
          <w:trHeight w:val="480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04.1.00.26080</w:t>
            </w:r>
          </w:p>
        </w:tc>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2 952,6</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w:t>
            </w:r>
            <w:r w:rsidRPr="003B7CD1">
              <w:rPr>
                <w:rFonts w:ascii="Times New Roman" w:eastAsia="Times New Roman" w:hAnsi="Times New Roman" w:cs="Times New Roman"/>
                <w:color w:val="000000"/>
                <w:sz w:val="28"/>
                <w:szCs w:val="28"/>
                <w:lang w:eastAsia="zh-CN"/>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lastRenderedPageBreak/>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04.2.00.26090</w:t>
            </w:r>
          </w:p>
        </w:tc>
        <w:tc>
          <w:tcPr>
            <w:tcW w:w="641"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130,0</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04.3.00.26110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11 611,0</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574"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2"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04.3.00.</w:t>
            </w:r>
            <w:r w:rsidRPr="003B7CD1">
              <w:rPr>
                <w:rFonts w:ascii="Times New Roman" w:eastAsia="Times New Roman" w:hAnsi="Times New Roman" w:cs="Times New Roman"/>
                <w:color w:val="000000"/>
                <w:sz w:val="28"/>
                <w:szCs w:val="28"/>
                <w:lang w:val="en-US" w:eastAsia="zh-CN"/>
              </w:rPr>
              <w:t>S</w:t>
            </w:r>
            <w:r w:rsidRPr="003B7CD1">
              <w:rPr>
                <w:rFonts w:ascii="Times New Roman" w:eastAsia="Times New Roman" w:hAnsi="Times New Roman" w:cs="Times New Roman"/>
                <w:color w:val="000000"/>
                <w:sz w:val="28"/>
                <w:szCs w:val="28"/>
                <w:lang w:eastAsia="zh-CN"/>
              </w:rPr>
              <w:t>4640</w:t>
            </w:r>
          </w:p>
        </w:tc>
        <w:tc>
          <w:tcPr>
            <w:tcW w:w="641"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3 200,0</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ru-RU"/>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574"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2"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ru-RU"/>
              </w:rPr>
              <w:t>99.1.00.71180</w:t>
            </w:r>
          </w:p>
        </w:tc>
        <w:tc>
          <w:tcPr>
            <w:tcW w:w="641"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nil"/>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105,8</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Расходы на обеспечение функций органов местного самоуправления Заветинского сельского поселения в рамках </w:t>
            </w:r>
            <w:r w:rsidRPr="003B7CD1">
              <w:rPr>
                <w:rFonts w:ascii="Times New Roman" w:eastAsia="Times New Roman" w:hAnsi="Times New Roman" w:cs="Times New Roman"/>
                <w:color w:val="000000"/>
                <w:sz w:val="28"/>
                <w:szCs w:val="28"/>
                <w:lang w:eastAsia="zh-CN"/>
              </w:rPr>
              <w:lastRenderedPageBreak/>
              <w:t xml:space="preserve">подпрограммы «Обеспечение </w:t>
            </w:r>
            <w:proofErr w:type="gramStart"/>
            <w:r w:rsidRPr="003B7CD1">
              <w:rPr>
                <w:rFonts w:ascii="Times New Roman" w:eastAsia="Times New Roman" w:hAnsi="Times New Roman" w:cs="Times New Roman"/>
                <w:color w:val="000000"/>
                <w:sz w:val="28"/>
                <w:szCs w:val="28"/>
                <w:lang w:eastAsia="zh-CN"/>
              </w:rPr>
              <w:t>реализации  муниципальной</w:t>
            </w:r>
            <w:proofErr w:type="gramEnd"/>
            <w:r w:rsidRPr="003B7CD1">
              <w:rPr>
                <w:rFonts w:ascii="Times New Roman" w:eastAsia="Times New Roman" w:hAnsi="Times New Roman" w:cs="Times New Roman"/>
                <w:color w:val="000000"/>
                <w:sz w:val="28"/>
                <w:szCs w:val="28"/>
                <w:lang w:eastAsia="zh-CN"/>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lastRenderedPageBreak/>
              <w:t>951</w:t>
            </w:r>
          </w:p>
        </w:tc>
        <w:tc>
          <w:tcPr>
            <w:tcW w:w="652"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07.2.00.00190</w:t>
            </w:r>
          </w:p>
        </w:tc>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single" w:sz="4" w:space="0" w:color="auto"/>
              <w:left w:val="single" w:sz="4" w:space="0" w:color="auto"/>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20,7</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w:t>
            </w:r>
          </w:p>
        </w:tc>
        <w:tc>
          <w:tcPr>
            <w:tcW w:w="65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11.1.00.26370</w:t>
            </w:r>
          </w:p>
        </w:tc>
        <w:tc>
          <w:tcPr>
            <w:tcW w:w="641"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310</w:t>
            </w:r>
          </w:p>
        </w:tc>
        <w:tc>
          <w:tcPr>
            <w:tcW w:w="1628" w:type="dxa"/>
            <w:tcBorders>
              <w:top w:val="single" w:sz="4" w:space="0" w:color="auto"/>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195,2</w:t>
            </w:r>
          </w:p>
        </w:tc>
      </w:tr>
      <w:tr w:rsidR="003B7CD1" w:rsidRPr="003B7CD1" w:rsidTr="0094505A">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3B7CD1">
              <w:rPr>
                <w:rFonts w:ascii="Times New Roman" w:eastAsia="Times New Roman" w:hAnsi="Times New Roman" w:cs="Times New Roman"/>
                <w:color w:val="000000"/>
                <w:sz w:val="28"/>
                <w:szCs w:val="28"/>
                <w:lang w:eastAsia="zh-CN"/>
              </w:rPr>
              <w:t>спортивных праздников</w:t>
            </w:r>
            <w:proofErr w:type="gramEnd"/>
            <w:r w:rsidRPr="003B7CD1">
              <w:rPr>
                <w:rFonts w:ascii="Times New Roman" w:eastAsia="Times New Roman" w:hAnsi="Times New Roman" w:cs="Times New Roman"/>
                <w:color w:val="000000"/>
                <w:sz w:val="28"/>
                <w:szCs w:val="28"/>
                <w:lang w:eastAsia="zh-CN"/>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w:t>
            </w:r>
            <w:r w:rsidRPr="003B7CD1">
              <w:rPr>
                <w:rFonts w:ascii="Times New Roman" w:eastAsia="Times New Roman" w:hAnsi="Times New Roman" w:cs="Times New Roman"/>
                <w:color w:val="000000"/>
                <w:sz w:val="28"/>
                <w:szCs w:val="28"/>
                <w:lang w:eastAsia="zh-CN"/>
              </w:rPr>
              <w:lastRenderedPageBreak/>
              <w:t>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lastRenderedPageBreak/>
              <w:t>951</w:t>
            </w:r>
          </w:p>
        </w:tc>
        <w:tc>
          <w:tcPr>
            <w:tcW w:w="65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11</w:t>
            </w:r>
          </w:p>
        </w:tc>
        <w:tc>
          <w:tcPr>
            <w:tcW w:w="574"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1842"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06.1.00.26120</w:t>
            </w:r>
          </w:p>
        </w:tc>
        <w:tc>
          <w:tcPr>
            <w:tcW w:w="641"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240</w:t>
            </w:r>
          </w:p>
        </w:tc>
        <w:tc>
          <w:tcPr>
            <w:tcW w:w="1628" w:type="dxa"/>
            <w:tcBorders>
              <w:top w:val="nil"/>
              <w:left w:val="nil"/>
              <w:bottom w:val="single" w:sz="4" w:space="0" w:color="auto"/>
              <w:right w:val="single" w:sz="4" w:space="0" w:color="auto"/>
            </w:tcBorders>
            <w:shd w:val="clear" w:color="auto" w:fill="auto"/>
            <w:noWrap/>
            <w:hideMark/>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60,0</w:t>
            </w:r>
          </w:p>
        </w:tc>
      </w:tr>
      <w:tr w:rsidR="003B7CD1" w:rsidRPr="003B7CD1" w:rsidTr="0094505A">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ИТОГО</w:t>
            </w:r>
          </w:p>
        </w:tc>
        <w:tc>
          <w:tcPr>
            <w:tcW w:w="768"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c>
        <w:tc>
          <w:tcPr>
            <w:tcW w:w="652"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c>
        <w:tc>
          <w:tcPr>
            <w:tcW w:w="574"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c>
        <w:tc>
          <w:tcPr>
            <w:tcW w:w="1842"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c>
        <w:tc>
          <w:tcPr>
            <w:tcW w:w="641"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p>
        </w:tc>
        <w:tc>
          <w:tcPr>
            <w:tcW w:w="1628" w:type="dxa"/>
            <w:tcBorders>
              <w:top w:val="single" w:sz="4" w:space="0" w:color="auto"/>
              <w:left w:val="nil"/>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32 423,3</w:t>
            </w:r>
          </w:p>
        </w:tc>
      </w:tr>
    </w:tbl>
    <w:p w:rsidR="003B7CD1" w:rsidRPr="003B7CD1" w:rsidRDefault="003B7CD1" w:rsidP="003B7CD1">
      <w:pPr>
        <w:widowControl w:val="0"/>
        <w:tabs>
          <w:tab w:val="center" w:pos="7912"/>
        </w:tabs>
        <w:suppressAutoHyphens/>
        <w:autoSpaceDE w:val="0"/>
        <w:autoSpaceDN w:val="0"/>
        <w:adjustRightInd w:val="0"/>
        <w:spacing w:before="15" w:after="0" w:line="240" w:lineRule="auto"/>
        <w:rPr>
          <w:rFonts w:ascii="Times New Roman" w:eastAsia="Times New Roman" w:hAnsi="Times New Roman" w:cs="Times New Roman"/>
          <w:color w:val="FF0000"/>
          <w:sz w:val="28"/>
          <w:szCs w:val="28"/>
          <w:lang w:eastAsia="zh-CN"/>
        </w:rPr>
      </w:pPr>
    </w:p>
    <w:p w:rsidR="003B7CD1" w:rsidRPr="003B7CD1" w:rsidRDefault="003B7CD1" w:rsidP="003B7CD1">
      <w:pPr>
        <w:widowControl w:val="0"/>
        <w:tabs>
          <w:tab w:val="center" w:pos="7912"/>
        </w:tabs>
        <w:suppressAutoHyphens/>
        <w:autoSpaceDE w:val="0"/>
        <w:autoSpaceDN w:val="0"/>
        <w:adjustRightInd w:val="0"/>
        <w:spacing w:before="15" w:after="0" w:line="240" w:lineRule="auto"/>
        <w:rPr>
          <w:rFonts w:ascii="Times New Roman" w:eastAsia="Times New Roman" w:hAnsi="Times New Roman" w:cs="Times New Roman"/>
          <w:color w:val="FF0000"/>
          <w:sz w:val="28"/>
          <w:szCs w:val="28"/>
          <w:lang w:eastAsia="zh-CN"/>
        </w:rPr>
      </w:pPr>
      <w:r w:rsidRPr="003B7CD1">
        <w:rPr>
          <w:rFonts w:ascii="Times New Roman" w:eastAsia="Times New Roman" w:hAnsi="Times New Roman" w:cs="Times New Roman"/>
          <w:color w:val="FF0000"/>
          <w:sz w:val="28"/>
          <w:szCs w:val="28"/>
          <w:lang w:eastAsia="zh-CN"/>
        </w:rPr>
        <w:t xml:space="preserve">                                                                 </w:t>
      </w:r>
    </w:p>
    <w:tbl>
      <w:tblPr>
        <w:tblW w:w="0" w:type="auto"/>
        <w:tblLook w:val="04A0" w:firstRow="1" w:lastRow="0" w:firstColumn="1" w:lastColumn="0" w:noHBand="0" w:noVBand="1"/>
      </w:tblPr>
      <w:tblGrid>
        <w:gridCol w:w="4701"/>
        <w:gridCol w:w="4654"/>
      </w:tblGrid>
      <w:tr w:rsidR="003B7CD1" w:rsidRPr="003B7CD1" w:rsidTr="0094505A">
        <w:tc>
          <w:tcPr>
            <w:tcW w:w="5006" w:type="dxa"/>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color w:val="FF0000"/>
                <w:sz w:val="28"/>
                <w:szCs w:val="28"/>
                <w:lang w:eastAsia="zh-CN"/>
              </w:rPr>
              <w:t xml:space="preserve">    </w:t>
            </w:r>
            <w:r w:rsidRPr="003B7CD1">
              <w:rPr>
                <w:rFonts w:ascii="Times New Roman" w:eastAsia="Times New Roman" w:hAnsi="Times New Roman" w:cs="Times New Roman"/>
                <w:sz w:val="28"/>
                <w:szCs w:val="28"/>
                <w:lang w:eastAsia="zh-CN"/>
              </w:rPr>
              <w:t xml:space="preserve">                                 </w:t>
            </w:r>
          </w:p>
        </w:tc>
        <w:tc>
          <w:tcPr>
            <w:tcW w:w="4848" w:type="dxa"/>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lastRenderedPageBreak/>
              <w:t>Приложение № 3</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   к решению Собрания депутатов </w:t>
            </w:r>
            <w:r w:rsidRPr="003B7CD1">
              <w:rPr>
                <w:rFonts w:ascii="Times New Roman" w:eastAsia="Times New Roman" w:hAnsi="Times New Roman" w:cs="Times New Roman"/>
                <w:color w:val="000000"/>
                <w:sz w:val="28"/>
                <w:szCs w:val="28"/>
                <w:lang w:eastAsia="zh-CN"/>
              </w:rPr>
              <w:t>Заветинского</w:t>
            </w:r>
            <w:r w:rsidRPr="003B7CD1">
              <w:rPr>
                <w:rFonts w:ascii="Times New Roman" w:eastAsia="Times New Roman" w:hAnsi="Times New Roman" w:cs="Times New Roman"/>
                <w:sz w:val="28"/>
                <w:szCs w:val="28"/>
                <w:lang w:eastAsia="zh-CN"/>
              </w:rPr>
              <w:t xml:space="preserve"> сельского поселения </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«Об отчете об исполнении бюджета Заветинского сельского поселения Заветинского района за 2024 год»</w:t>
            </w:r>
          </w:p>
        </w:tc>
      </w:tr>
    </w:tbl>
    <w:p w:rsidR="003B7CD1" w:rsidRPr="003B7CD1" w:rsidRDefault="003B7CD1" w:rsidP="003B7CD1">
      <w:pPr>
        <w:suppressAutoHyphens/>
        <w:spacing w:after="0" w:line="240" w:lineRule="auto"/>
        <w:jc w:val="right"/>
        <w:rPr>
          <w:rFonts w:ascii="Times New Roman" w:eastAsia="Times New Roman" w:hAnsi="Times New Roman" w:cs="Times New Roman"/>
          <w:sz w:val="28"/>
          <w:szCs w:val="32"/>
          <w:lang w:eastAsia="zh-CN"/>
        </w:rPr>
      </w:pPr>
    </w:p>
    <w:p w:rsidR="003B7CD1" w:rsidRPr="003B7CD1" w:rsidRDefault="003B7CD1" w:rsidP="003B7CD1">
      <w:pPr>
        <w:widowControl w:val="0"/>
        <w:tabs>
          <w:tab w:val="center" w:pos="7394"/>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Распределение расходов бюджета Заветинского сельского поселения Заветинского района по разделам и подразделам классификации расходов бюджета за 2024 год</w:t>
      </w:r>
    </w:p>
    <w:p w:rsidR="003B7CD1" w:rsidRPr="003B7CD1" w:rsidRDefault="003B7CD1" w:rsidP="003B7CD1">
      <w:pPr>
        <w:widowControl w:val="0"/>
        <w:tabs>
          <w:tab w:val="center" w:pos="7394"/>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32"/>
          <w:lang w:eastAsia="zh-CN"/>
        </w:rPr>
      </w:pPr>
    </w:p>
    <w:p w:rsidR="003B7CD1" w:rsidRPr="003B7CD1" w:rsidRDefault="003B7CD1" w:rsidP="003B7CD1">
      <w:pPr>
        <w:widowControl w:val="0"/>
        <w:tabs>
          <w:tab w:val="center" w:pos="4439"/>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 xml:space="preserve">                                                                                                                </w:t>
      </w:r>
      <w:r w:rsidRPr="003B7CD1">
        <w:rPr>
          <w:rFonts w:ascii="Times New Roman" w:eastAsia="Times New Roman" w:hAnsi="Times New Roman" w:cs="Times New Roman"/>
          <w:sz w:val="28"/>
          <w:szCs w:val="28"/>
          <w:lang w:eastAsia="zh-CN"/>
        </w:rPr>
        <w:t xml:space="preserve">  </w:t>
      </w:r>
      <w:r w:rsidRPr="003B7CD1">
        <w:rPr>
          <w:rFonts w:ascii="Times New Roman" w:eastAsia="Times New Roman" w:hAnsi="Times New Roman" w:cs="Times New Roman"/>
          <w:bCs/>
          <w:color w:val="000000"/>
          <w:sz w:val="28"/>
          <w:szCs w:val="28"/>
          <w:lang w:eastAsia="zh-CN"/>
        </w:rPr>
        <w:t>(тыс. рублей)</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245"/>
        <w:gridCol w:w="851"/>
        <w:gridCol w:w="992"/>
        <w:gridCol w:w="850"/>
        <w:gridCol w:w="1819"/>
        <w:gridCol w:w="25"/>
      </w:tblGrid>
      <w:tr w:rsidR="003B7CD1" w:rsidRPr="003B7CD1" w:rsidTr="0094505A">
        <w:trPr>
          <w:gridBefore w:val="1"/>
          <w:wBefore w:w="108" w:type="dxa"/>
          <w:trHeight w:val="693"/>
        </w:trPr>
        <w:tc>
          <w:tcPr>
            <w:tcW w:w="6096" w:type="dxa"/>
            <w:gridSpan w:val="2"/>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bCs/>
                <w:color w:val="000000"/>
                <w:sz w:val="28"/>
                <w:szCs w:val="28"/>
                <w:lang w:eastAsia="zh-CN"/>
              </w:rPr>
              <w:t>Наименование</w:t>
            </w:r>
          </w:p>
        </w:tc>
        <w:tc>
          <w:tcPr>
            <w:tcW w:w="992" w:type="dxa"/>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spellStart"/>
            <w:r w:rsidRPr="003B7CD1">
              <w:rPr>
                <w:rFonts w:ascii="Times New Roman" w:eastAsia="Times New Roman" w:hAnsi="Times New Roman" w:cs="Times New Roman"/>
                <w:bCs/>
                <w:color w:val="000000"/>
                <w:sz w:val="28"/>
                <w:szCs w:val="28"/>
                <w:lang w:eastAsia="zh-CN"/>
              </w:rPr>
              <w:t>Рз</w:t>
            </w:r>
            <w:proofErr w:type="spellEnd"/>
          </w:p>
        </w:tc>
        <w:tc>
          <w:tcPr>
            <w:tcW w:w="850" w:type="dxa"/>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bCs/>
                <w:color w:val="000000"/>
                <w:sz w:val="28"/>
                <w:szCs w:val="28"/>
                <w:lang w:eastAsia="zh-CN"/>
              </w:rPr>
              <w:t>ПР</w:t>
            </w:r>
          </w:p>
        </w:tc>
        <w:tc>
          <w:tcPr>
            <w:tcW w:w="1844" w:type="dxa"/>
            <w:gridSpan w:val="2"/>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Кассовые расходы</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color w:val="000000"/>
                <w:sz w:val="28"/>
                <w:szCs w:val="28"/>
                <w:lang w:eastAsia="zh-CN"/>
              </w:rPr>
              <w:t>Общегосударственные вопросы</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color w:val="000000"/>
                <w:sz w:val="28"/>
                <w:szCs w:val="28"/>
                <w:lang w:eastAsia="zh-CN"/>
              </w:rPr>
              <w:t>01</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13 735,4</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34" w:after="0" w:line="240" w:lineRule="auto"/>
              <w:rPr>
                <w:rFonts w:ascii="Times New Roman" w:eastAsia="Times New Roman" w:hAnsi="Times New Roman" w:cs="Times New Roman"/>
                <w:sz w:val="28"/>
                <w:szCs w:val="28"/>
                <w:lang w:eastAsia="zh-CN"/>
              </w:rPr>
            </w:pPr>
            <w:r w:rsidRPr="003B7CD1">
              <w:rPr>
                <w:rFonts w:ascii="Times New Roman" w:eastAsia="Times New Roman" w:hAnsi="Times New Roman" w:cs="Times New Roman"/>
                <w:color w:val="000000"/>
                <w:sz w:val="28"/>
                <w:szCs w:val="28"/>
                <w:lang w:eastAsia="zh-CN"/>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92"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color w:val="000000"/>
                <w:sz w:val="28"/>
                <w:szCs w:val="28"/>
                <w:lang w:eastAsia="zh-CN"/>
              </w:rPr>
              <w:t>01</w:t>
            </w:r>
          </w:p>
        </w:tc>
        <w:tc>
          <w:tcPr>
            <w:tcW w:w="850"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color w:val="000000"/>
                <w:sz w:val="28"/>
                <w:szCs w:val="28"/>
                <w:lang w:eastAsia="zh-CN"/>
              </w:rPr>
              <w:t>04</w:t>
            </w:r>
          </w:p>
        </w:tc>
        <w:tc>
          <w:tcPr>
            <w:tcW w:w="1844" w:type="dxa"/>
            <w:gridSpan w:val="2"/>
          </w:tcPr>
          <w:p w:rsidR="003B7CD1" w:rsidRPr="003B7CD1" w:rsidRDefault="003B7CD1" w:rsidP="003B7CD1">
            <w:pPr>
              <w:widowControl w:val="0"/>
              <w:suppressAutoHyphens/>
              <w:autoSpaceDE w:val="0"/>
              <w:autoSpaceDN w:val="0"/>
              <w:adjustRightInd w:val="0"/>
              <w:spacing w:before="3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12 929,3</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34"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850"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06</w:t>
            </w:r>
          </w:p>
        </w:tc>
        <w:tc>
          <w:tcPr>
            <w:tcW w:w="1844" w:type="dxa"/>
            <w:gridSpan w:val="2"/>
          </w:tcPr>
          <w:p w:rsidR="003B7CD1" w:rsidRPr="003B7CD1" w:rsidRDefault="003B7CD1" w:rsidP="003B7CD1">
            <w:pPr>
              <w:widowControl w:val="0"/>
              <w:suppressAutoHyphens/>
              <w:autoSpaceDE w:val="0"/>
              <w:autoSpaceDN w:val="0"/>
              <w:adjustRightInd w:val="0"/>
              <w:spacing w:before="3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40,8</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Другие общегосударственные вопросы</w:t>
            </w:r>
          </w:p>
        </w:tc>
        <w:tc>
          <w:tcPr>
            <w:tcW w:w="992"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01</w:t>
            </w:r>
          </w:p>
        </w:tc>
        <w:tc>
          <w:tcPr>
            <w:tcW w:w="850"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13</w:t>
            </w:r>
          </w:p>
        </w:tc>
        <w:tc>
          <w:tcPr>
            <w:tcW w:w="1844" w:type="dxa"/>
            <w:gridSpan w:val="2"/>
          </w:tcPr>
          <w:p w:rsidR="003B7CD1" w:rsidRPr="003B7CD1" w:rsidRDefault="003B7CD1" w:rsidP="003B7CD1">
            <w:pPr>
              <w:widowControl w:val="0"/>
              <w:suppressAutoHyphens/>
              <w:autoSpaceDE w:val="0"/>
              <w:autoSpaceDN w:val="0"/>
              <w:adjustRightInd w:val="0"/>
              <w:spacing w:before="3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765,3</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Национальная оборона</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02</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392,7</w:t>
            </w:r>
          </w:p>
        </w:tc>
      </w:tr>
      <w:tr w:rsidR="003B7CD1" w:rsidRPr="003B7CD1" w:rsidTr="0094505A">
        <w:trPr>
          <w:gridBefore w:val="1"/>
          <w:wBefore w:w="108" w:type="dxa"/>
          <w:trHeight w:val="350"/>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Мобилизационная и вневойсковая подготовка</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02</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392,7</w:t>
            </w:r>
          </w:p>
        </w:tc>
      </w:tr>
      <w:tr w:rsidR="003B7CD1" w:rsidRPr="003B7CD1" w:rsidTr="0094505A">
        <w:trPr>
          <w:gridBefore w:val="1"/>
          <w:wBefore w:w="108" w:type="dxa"/>
          <w:trHeight w:val="350"/>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ru-RU"/>
              </w:rPr>
              <w:t>Национальная безопасность и правоохранительная деятельность</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20,0</w:t>
            </w:r>
          </w:p>
        </w:tc>
      </w:tr>
      <w:tr w:rsidR="003B7CD1" w:rsidRPr="003B7CD1" w:rsidTr="0094505A">
        <w:trPr>
          <w:gridBefore w:val="1"/>
          <w:wBefore w:w="108" w:type="dxa"/>
          <w:trHeight w:val="350"/>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color w:val="000000"/>
                <w:sz w:val="28"/>
                <w:szCs w:val="28"/>
                <w:lang w:eastAsia="ru-RU"/>
              </w:rPr>
            </w:pPr>
            <w:r w:rsidRPr="003B7CD1">
              <w:rPr>
                <w:rFonts w:ascii="Times New Roman" w:eastAsia="Times New Roman" w:hAnsi="Times New Roman" w:cs="Times New Roman"/>
                <w:color w:val="000000"/>
                <w:sz w:val="28"/>
                <w:szCs w:val="28"/>
                <w:lang w:eastAsia="ru-RU"/>
              </w:rPr>
              <w:t>Обеспечение пожарной безопасности</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10</w:t>
            </w: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20,0</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7" w:after="0" w:line="240" w:lineRule="auto"/>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color w:val="000000"/>
                <w:sz w:val="28"/>
                <w:szCs w:val="28"/>
                <w:lang w:eastAsia="zh-CN"/>
              </w:rPr>
              <w:t>Жилищно-коммунальное хозяйство</w:t>
            </w:r>
          </w:p>
        </w:tc>
        <w:tc>
          <w:tcPr>
            <w:tcW w:w="992" w:type="dxa"/>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05</w:t>
            </w:r>
          </w:p>
        </w:tc>
        <w:tc>
          <w:tcPr>
            <w:tcW w:w="850" w:type="dxa"/>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47"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17 999,3</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7"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Коммунальное хозяйство</w:t>
            </w:r>
          </w:p>
        </w:tc>
        <w:tc>
          <w:tcPr>
            <w:tcW w:w="992" w:type="dxa"/>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05</w:t>
            </w:r>
          </w:p>
        </w:tc>
        <w:tc>
          <w:tcPr>
            <w:tcW w:w="850" w:type="dxa"/>
          </w:tcPr>
          <w:p w:rsidR="003B7CD1" w:rsidRPr="003B7CD1" w:rsidRDefault="003B7CD1" w:rsidP="003B7CD1">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02</w:t>
            </w:r>
          </w:p>
        </w:tc>
        <w:tc>
          <w:tcPr>
            <w:tcW w:w="1844" w:type="dxa"/>
            <w:gridSpan w:val="2"/>
          </w:tcPr>
          <w:p w:rsidR="003B7CD1" w:rsidRPr="003B7CD1" w:rsidRDefault="003B7CD1" w:rsidP="003B7CD1">
            <w:pPr>
              <w:widowControl w:val="0"/>
              <w:suppressAutoHyphens/>
              <w:autoSpaceDE w:val="0"/>
              <w:autoSpaceDN w:val="0"/>
              <w:adjustRightInd w:val="0"/>
              <w:spacing w:before="47"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0,0</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Благоустройство</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03</w:t>
            </w: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17 999,3</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Образование</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20,7</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Профессиональная подготовка, переподготовка и повышение квалификации</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07</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05</w:t>
            </w: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20,7</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Социальная политика</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10</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195,2</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Пенсионное обеспечение</w:t>
            </w:r>
          </w:p>
        </w:tc>
        <w:tc>
          <w:tcPr>
            <w:tcW w:w="992"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10</w:t>
            </w:r>
          </w:p>
        </w:tc>
        <w:tc>
          <w:tcPr>
            <w:tcW w:w="850" w:type="dxa"/>
          </w:tcPr>
          <w:p w:rsidR="003B7CD1" w:rsidRPr="003B7CD1" w:rsidRDefault="003B7CD1" w:rsidP="003B7CD1">
            <w:pPr>
              <w:widowControl w:val="0"/>
              <w:suppressAutoHyphens/>
              <w:autoSpaceDE w:val="0"/>
              <w:autoSpaceDN w:val="0"/>
              <w:adjustRightInd w:val="0"/>
              <w:spacing w:before="4"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01</w:t>
            </w:r>
          </w:p>
        </w:tc>
        <w:tc>
          <w:tcPr>
            <w:tcW w:w="1844" w:type="dxa"/>
            <w:gridSpan w:val="2"/>
          </w:tcPr>
          <w:p w:rsidR="003B7CD1" w:rsidRPr="003B7CD1" w:rsidRDefault="003B7CD1" w:rsidP="003B7CD1">
            <w:pPr>
              <w:widowControl w:val="0"/>
              <w:suppressAutoHyphens/>
              <w:autoSpaceDE w:val="0"/>
              <w:autoSpaceDN w:val="0"/>
              <w:adjustRightInd w:val="0"/>
              <w:spacing w:before="4"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195,2</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color w:val="000000"/>
                <w:sz w:val="28"/>
                <w:szCs w:val="28"/>
                <w:lang w:eastAsia="zh-CN"/>
              </w:rPr>
              <w:t>Физическая культура и спорт</w:t>
            </w:r>
          </w:p>
        </w:tc>
        <w:tc>
          <w:tcPr>
            <w:tcW w:w="992"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11</w:t>
            </w:r>
          </w:p>
        </w:tc>
        <w:tc>
          <w:tcPr>
            <w:tcW w:w="850"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bCs/>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34"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60,0</w:t>
            </w:r>
          </w:p>
        </w:tc>
      </w:tr>
      <w:tr w:rsidR="003B7CD1" w:rsidRPr="003B7CD1" w:rsidTr="0094505A">
        <w:trPr>
          <w:gridBefore w:val="1"/>
          <w:wBefore w:w="108" w:type="dxa"/>
        </w:trPr>
        <w:tc>
          <w:tcPr>
            <w:tcW w:w="6096" w:type="dxa"/>
            <w:gridSpan w:val="2"/>
          </w:tcPr>
          <w:p w:rsidR="003B7CD1" w:rsidRPr="003B7CD1" w:rsidRDefault="003B7CD1" w:rsidP="003B7CD1">
            <w:pPr>
              <w:widowControl w:val="0"/>
              <w:suppressAutoHyphens/>
              <w:autoSpaceDE w:val="0"/>
              <w:autoSpaceDN w:val="0"/>
              <w:adjustRightInd w:val="0"/>
              <w:spacing w:before="4" w:after="0" w:line="240" w:lineRule="auto"/>
              <w:rPr>
                <w:rFonts w:ascii="Times New Roman" w:eastAsia="Times New Roman" w:hAnsi="Times New Roman" w:cs="Times New Roman"/>
                <w:sz w:val="28"/>
                <w:szCs w:val="28"/>
                <w:lang w:eastAsia="zh-CN"/>
              </w:rPr>
            </w:pPr>
            <w:r w:rsidRPr="003B7CD1">
              <w:rPr>
                <w:rFonts w:ascii="Times New Roman" w:eastAsia="Times New Roman" w:hAnsi="Times New Roman" w:cs="Times New Roman"/>
                <w:color w:val="000000"/>
                <w:sz w:val="28"/>
                <w:szCs w:val="28"/>
                <w:lang w:eastAsia="zh-CN"/>
              </w:rPr>
              <w:t>Физическая культура</w:t>
            </w:r>
          </w:p>
        </w:tc>
        <w:tc>
          <w:tcPr>
            <w:tcW w:w="992"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11</w:t>
            </w:r>
          </w:p>
        </w:tc>
        <w:tc>
          <w:tcPr>
            <w:tcW w:w="850" w:type="dxa"/>
          </w:tcPr>
          <w:p w:rsidR="003B7CD1" w:rsidRPr="003B7CD1" w:rsidRDefault="003B7CD1" w:rsidP="003B7CD1">
            <w:pPr>
              <w:widowControl w:val="0"/>
              <w:suppressAutoHyphens/>
              <w:autoSpaceDE w:val="0"/>
              <w:autoSpaceDN w:val="0"/>
              <w:adjustRightInd w:val="0"/>
              <w:spacing w:before="34"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01</w:t>
            </w:r>
          </w:p>
        </w:tc>
        <w:tc>
          <w:tcPr>
            <w:tcW w:w="1844" w:type="dxa"/>
            <w:gridSpan w:val="2"/>
          </w:tcPr>
          <w:p w:rsidR="003B7CD1" w:rsidRPr="003B7CD1" w:rsidRDefault="003B7CD1" w:rsidP="003B7CD1">
            <w:pPr>
              <w:widowControl w:val="0"/>
              <w:suppressAutoHyphens/>
              <w:autoSpaceDE w:val="0"/>
              <w:autoSpaceDN w:val="0"/>
              <w:adjustRightInd w:val="0"/>
              <w:spacing w:before="34"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60,0</w:t>
            </w:r>
          </w:p>
        </w:tc>
      </w:tr>
      <w:tr w:rsidR="003B7CD1" w:rsidRPr="003B7CD1" w:rsidTr="0094505A">
        <w:trPr>
          <w:gridBefore w:val="1"/>
          <w:wBefore w:w="108" w:type="dxa"/>
          <w:trHeight w:val="203"/>
        </w:trPr>
        <w:tc>
          <w:tcPr>
            <w:tcW w:w="6096" w:type="dxa"/>
            <w:gridSpan w:val="2"/>
          </w:tcPr>
          <w:p w:rsidR="003B7CD1" w:rsidRPr="003B7CD1" w:rsidRDefault="003B7CD1" w:rsidP="003B7CD1">
            <w:pPr>
              <w:widowControl w:val="0"/>
              <w:suppressAutoHyphens/>
              <w:autoSpaceDE w:val="0"/>
              <w:autoSpaceDN w:val="0"/>
              <w:adjustRightInd w:val="0"/>
              <w:spacing w:before="101" w:after="0" w:line="240" w:lineRule="auto"/>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color w:val="000000"/>
                <w:sz w:val="28"/>
                <w:szCs w:val="28"/>
                <w:lang w:eastAsia="zh-CN"/>
              </w:rPr>
              <w:t>ИТОГО:</w:t>
            </w:r>
          </w:p>
        </w:tc>
        <w:tc>
          <w:tcPr>
            <w:tcW w:w="992" w:type="dxa"/>
          </w:tcPr>
          <w:p w:rsidR="003B7CD1" w:rsidRPr="003B7CD1" w:rsidRDefault="003B7CD1" w:rsidP="003B7CD1">
            <w:pPr>
              <w:widowControl w:val="0"/>
              <w:suppressAutoHyphens/>
              <w:autoSpaceDE w:val="0"/>
              <w:autoSpaceDN w:val="0"/>
              <w:adjustRightInd w:val="0"/>
              <w:spacing w:before="101" w:after="0" w:line="240" w:lineRule="auto"/>
              <w:jc w:val="center"/>
              <w:rPr>
                <w:rFonts w:ascii="Times New Roman" w:eastAsia="Times New Roman" w:hAnsi="Times New Roman" w:cs="Times New Roman"/>
                <w:bCs/>
                <w:color w:val="000000"/>
                <w:sz w:val="28"/>
                <w:szCs w:val="28"/>
                <w:lang w:eastAsia="zh-CN"/>
              </w:rPr>
            </w:pPr>
          </w:p>
        </w:tc>
        <w:tc>
          <w:tcPr>
            <w:tcW w:w="850" w:type="dxa"/>
          </w:tcPr>
          <w:p w:rsidR="003B7CD1" w:rsidRPr="003B7CD1" w:rsidRDefault="003B7CD1" w:rsidP="003B7CD1">
            <w:pPr>
              <w:widowControl w:val="0"/>
              <w:suppressAutoHyphens/>
              <w:autoSpaceDE w:val="0"/>
              <w:autoSpaceDN w:val="0"/>
              <w:adjustRightInd w:val="0"/>
              <w:spacing w:before="101" w:after="0" w:line="240" w:lineRule="auto"/>
              <w:jc w:val="center"/>
              <w:rPr>
                <w:rFonts w:ascii="Times New Roman" w:eastAsia="Times New Roman" w:hAnsi="Times New Roman" w:cs="Times New Roman"/>
                <w:bCs/>
                <w:color w:val="000000"/>
                <w:sz w:val="28"/>
                <w:szCs w:val="28"/>
                <w:lang w:eastAsia="zh-CN"/>
              </w:rPr>
            </w:pPr>
          </w:p>
        </w:tc>
        <w:tc>
          <w:tcPr>
            <w:tcW w:w="1844" w:type="dxa"/>
            <w:gridSpan w:val="2"/>
          </w:tcPr>
          <w:p w:rsidR="003B7CD1" w:rsidRPr="003B7CD1" w:rsidRDefault="003B7CD1" w:rsidP="003B7CD1">
            <w:pPr>
              <w:widowControl w:val="0"/>
              <w:suppressAutoHyphens/>
              <w:autoSpaceDE w:val="0"/>
              <w:autoSpaceDN w:val="0"/>
              <w:adjustRightInd w:val="0"/>
              <w:spacing w:before="101" w:after="0" w:line="240" w:lineRule="auto"/>
              <w:jc w:val="right"/>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32 423,3</w:t>
            </w:r>
          </w:p>
        </w:tc>
      </w:tr>
      <w:tr w:rsidR="003B7CD1" w:rsidRPr="003B7CD1" w:rsidTr="00945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5353" w:type="dxa"/>
            <w:gridSpan w:val="2"/>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ab/>
            </w:r>
            <w:r w:rsidRPr="003B7CD1">
              <w:rPr>
                <w:rFonts w:ascii="Times New Roman" w:eastAsia="Times New Roman" w:hAnsi="Times New Roman" w:cs="MS Sans Serif"/>
                <w:sz w:val="20"/>
                <w:szCs w:val="20"/>
                <w:lang w:eastAsia="zh-CN"/>
              </w:rPr>
              <w:t xml:space="preserve">                                                                                                          </w:t>
            </w:r>
            <w:r w:rsidRPr="003B7CD1">
              <w:rPr>
                <w:rFonts w:ascii="Times New Roman" w:eastAsia="Times New Roman" w:hAnsi="Times New Roman" w:cs="Times New Roman"/>
                <w:sz w:val="28"/>
                <w:szCs w:val="28"/>
                <w:lang w:eastAsia="zh-CN"/>
              </w:rPr>
              <w:t xml:space="preserve">                                 </w:t>
            </w:r>
          </w:p>
        </w:tc>
        <w:tc>
          <w:tcPr>
            <w:tcW w:w="4512" w:type="dxa"/>
            <w:gridSpan w:val="4"/>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Приложение № 4</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   к решению Собрания депутатов </w:t>
            </w:r>
            <w:r w:rsidRPr="003B7CD1">
              <w:rPr>
                <w:rFonts w:ascii="Times New Roman" w:eastAsia="Times New Roman" w:hAnsi="Times New Roman" w:cs="Times New Roman"/>
                <w:color w:val="000000"/>
                <w:sz w:val="28"/>
                <w:szCs w:val="28"/>
                <w:lang w:eastAsia="zh-CN"/>
              </w:rPr>
              <w:t>Заветинского</w:t>
            </w:r>
            <w:r w:rsidRPr="003B7CD1">
              <w:rPr>
                <w:rFonts w:ascii="Times New Roman" w:eastAsia="Times New Roman" w:hAnsi="Times New Roman" w:cs="Times New Roman"/>
                <w:sz w:val="28"/>
                <w:szCs w:val="28"/>
                <w:lang w:eastAsia="zh-CN"/>
              </w:rPr>
              <w:t xml:space="preserve"> сельского поселения</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xml:space="preserve"> «Об отчете об исполнении бюджета Заветинского сельского поселения Заветинского района за 2024 год»</w:t>
            </w:r>
          </w:p>
        </w:tc>
      </w:tr>
    </w:tbl>
    <w:p w:rsidR="003B7CD1" w:rsidRPr="003B7CD1" w:rsidRDefault="003B7CD1" w:rsidP="003B7CD1">
      <w:pPr>
        <w:widowControl w:val="0"/>
        <w:tabs>
          <w:tab w:val="center" w:pos="4755"/>
        </w:tabs>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zh-CN"/>
        </w:rPr>
      </w:pPr>
    </w:p>
    <w:p w:rsidR="003B7CD1" w:rsidRPr="003B7CD1" w:rsidRDefault="003B7CD1" w:rsidP="003B7CD1">
      <w:pPr>
        <w:widowControl w:val="0"/>
        <w:tabs>
          <w:tab w:val="left" w:pos="6645"/>
        </w:tab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Источники финансирования</w:t>
      </w:r>
    </w:p>
    <w:p w:rsidR="003B7CD1" w:rsidRPr="003B7CD1" w:rsidRDefault="003B7CD1" w:rsidP="003B7CD1">
      <w:pPr>
        <w:widowControl w:val="0"/>
        <w:tabs>
          <w:tab w:val="left" w:pos="6645"/>
        </w:tab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xml:space="preserve">дефицита бюджета Заветинского сельского поселения Заветинского района по кодам классификации источников финансирования дефицита бюджета </w:t>
      </w:r>
    </w:p>
    <w:p w:rsidR="003B7CD1" w:rsidRPr="003B7CD1" w:rsidRDefault="003B7CD1" w:rsidP="003B7CD1">
      <w:pPr>
        <w:widowControl w:val="0"/>
        <w:tabs>
          <w:tab w:val="left" w:pos="6645"/>
        </w:tab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за 2024 год</w:t>
      </w:r>
    </w:p>
    <w:p w:rsidR="003B7CD1" w:rsidRPr="003B7CD1" w:rsidRDefault="003B7CD1" w:rsidP="003B7CD1">
      <w:pPr>
        <w:widowControl w:val="0"/>
        <w:tabs>
          <w:tab w:val="left" w:pos="6645"/>
        </w:tabs>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zh-CN"/>
        </w:rPr>
      </w:pPr>
      <w:r w:rsidRPr="003B7CD1">
        <w:rPr>
          <w:rFonts w:ascii="Times New Roman" w:eastAsia="Times New Roman" w:hAnsi="Times New Roman" w:cs="Times New Roman"/>
          <w:color w:val="000000"/>
          <w:sz w:val="28"/>
          <w:szCs w:val="28"/>
          <w:lang w:eastAsia="zh-CN"/>
        </w:rPr>
        <w:t>(тыс. рублей)</w:t>
      </w:r>
    </w:p>
    <w:tbl>
      <w:tblPr>
        <w:tblW w:w="9659" w:type="dxa"/>
        <w:tblInd w:w="88" w:type="dxa"/>
        <w:tblLayout w:type="fixed"/>
        <w:tblLook w:val="0000" w:firstRow="0" w:lastRow="0" w:firstColumn="0" w:lastColumn="0" w:noHBand="0" w:noVBand="0"/>
      </w:tblPr>
      <w:tblGrid>
        <w:gridCol w:w="3848"/>
        <w:gridCol w:w="4110"/>
        <w:gridCol w:w="1701"/>
      </w:tblGrid>
      <w:tr w:rsidR="003B7CD1" w:rsidRPr="003B7CD1" w:rsidTr="0094505A">
        <w:trPr>
          <w:trHeight w:val="734"/>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sz w:val="28"/>
                <w:szCs w:val="28"/>
                <w:lang w:eastAsia="zh-CN"/>
              </w:rPr>
              <w:t xml:space="preserve">Код </w:t>
            </w:r>
          </w:p>
        </w:tc>
        <w:tc>
          <w:tcPr>
            <w:tcW w:w="4110" w:type="dxa"/>
            <w:tcBorders>
              <w:top w:val="single" w:sz="4" w:space="0" w:color="auto"/>
              <w:left w:val="nil"/>
              <w:bottom w:val="single" w:sz="4" w:space="0" w:color="auto"/>
              <w:right w:val="single" w:sz="4" w:space="0" w:color="auto"/>
            </w:tcBorders>
            <w:shd w:val="clear" w:color="auto" w:fill="FFFFFF"/>
          </w:tcPr>
          <w:p w:rsidR="003B7CD1" w:rsidRPr="003B7CD1" w:rsidRDefault="003B7CD1" w:rsidP="003B7CD1">
            <w:pPr>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Наименование  </w:t>
            </w:r>
          </w:p>
        </w:tc>
        <w:tc>
          <w:tcPr>
            <w:tcW w:w="1701" w:type="dxa"/>
            <w:tcBorders>
              <w:top w:val="single" w:sz="4" w:space="0" w:color="auto"/>
              <w:left w:val="nil"/>
              <w:bottom w:val="single" w:sz="4" w:space="0" w:color="auto"/>
              <w:right w:val="single" w:sz="4" w:space="0" w:color="auto"/>
            </w:tcBorders>
            <w:shd w:val="clear" w:color="auto" w:fill="FFFFFF"/>
          </w:tcPr>
          <w:p w:rsidR="003B7CD1" w:rsidRPr="003B7CD1" w:rsidRDefault="003B7CD1" w:rsidP="003B7CD1">
            <w:pPr>
              <w:suppressAutoHyphens/>
              <w:spacing w:after="0" w:line="240" w:lineRule="auto"/>
              <w:rPr>
                <w:rFonts w:ascii="Times New Roman" w:eastAsia="Times New Roman" w:hAnsi="Times New Roman" w:cs="Times New Roman"/>
                <w:bCs/>
                <w:sz w:val="28"/>
                <w:szCs w:val="28"/>
                <w:lang w:eastAsia="zh-CN"/>
              </w:rPr>
            </w:pPr>
            <w:r w:rsidRPr="003B7CD1">
              <w:rPr>
                <w:rFonts w:ascii="Times New Roman" w:eastAsia="Times New Roman" w:hAnsi="Times New Roman" w:cs="Times New Roman"/>
                <w:bCs/>
                <w:sz w:val="28"/>
                <w:szCs w:val="28"/>
                <w:lang w:eastAsia="zh-CN"/>
              </w:rPr>
              <w:t xml:space="preserve">Кассовое исполнение </w:t>
            </w:r>
          </w:p>
        </w:tc>
      </w:tr>
      <w:tr w:rsidR="003B7CD1" w:rsidRPr="003B7CD1" w:rsidTr="0094505A">
        <w:trPr>
          <w:trHeight w:val="735"/>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right"/>
              <w:rPr>
                <w:rFonts w:ascii="Times New Roman" w:eastAsia="Times New Roman" w:hAnsi="Times New Roman" w:cs="Times New Roman"/>
                <w:b/>
                <w:bCs/>
                <w:color w:val="000000"/>
                <w:sz w:val="28"/>
                <w:szCs w:val="28"/>
                <w:lang w:eastAsia="zh-CN"/>
              </w:rPr>
            </w:pP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Источники финансирования дефицита бюджета, всего</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- 1 295,0</w:t>
            </w:r>
          </w:p>
        </w:tc>
      </w:tr>
      <w:tr w:rsidR="003B7CD1" w:rsidRPr="003B7CD1" w:rsidTr="0094505A">
        <w:trPr>
          <w:trHeight w:val="868"/>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tabs>
                <w:tab w:val="right" w:pos="3632"/>
              </w:tabs>
              <w:suppressAutoHyphens/>
              <w:spacing w:after="0" w:line="240" w:lineRule="auto"/>
              <w:jc w:val="center"/>
              <w:rPr>
                <w:rFonts w:ascii="Times New Roman" w:eastAsia="Times New Roman" w:hAnsi="Times New Roman" w:cs="Times New Roman"/>
                <w:bCs/>
                <w:color w:val="000000"/>
                <w:sz w:val="28"/>
                <w:szCs w:val="28"/>
                <w:lang w:eastAsia="zh-CN"/>
              </w:rPr>
            </w:pPr>
            <w:r w:rsidRPr="003B7CD1">
              <w:rPr>
                <w:rFonts w:ascii="Times New Roman" w:eastAsia="Times New Roman" w:hAnsi="Times New Roman" w:cs="Times New Roman"/>
                <w:bCs/>
                <w:color w:val="000000"/>
                <w:sz w:val="28"/>
                <w:szCs w:val="28"/>
                <w:lang w:eastAsia="zh-CN"/>
              </w:rPr>
              <w:t>951 01 00 00 00 00 0000 000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Изменение остатков средств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- 1 295,0</w:t>
            </w:r>
          </w:p>
        </w:tc>
      </w:tr>
      <w:tr w:rsidR="003B7CD1" w:rsidRPr="003B7CD1" w:rsidTr="0094505A">
        <w:trPr>
          <w:trHeight w:val="405"/>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951 01 05 00 00 00 0000 000</w:t>
            </w:r>
          </w:p>
        </w:tc>
        <w:tc>
          <w:tcPr>
            <w:tcW w:w="4110" w:type="dxa"/>
            <w:tcBorders>
              <w:top w:val="single" w:sz="4" w:space="0" w:color="auto"/>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- 1 295,0</w:t>
            </w:r>
          </w:p>
        </w:tc>
      </w:tr>
      <w:tr w:rsidR="003B7CD1" w:rsidRPr="003B7CD1" w:rsidTr="0094505A">
        <w:trPr>
          <w:trHeight w:val="604"/>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951 01 05 00 00 00 0000 500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- 34 011,9</w:t>
            </w:r>
          </w:p>
        </w:tc>
      </w:tr>
      <w:tr w:rsidR="003B7CD1" w:rsidRPr="003B7CD1" w:rsidTr="0094505A">
        <w:trPr>
          <w:trHeight w:val="415"/>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951 01 05 02 00 00 0000 500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- 34 011,9</w:t>
            </w:r>
          </w:p>
        </w:tc>
      </w:tr>
      <w:tr w:rsidR="003B7CD1" w:rsidRPr="003B7CD1" w:rsidTr="0094505A">
        <w:trPr>
          <w:trHeight w:val="615"/>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951 01 05 02 01 00 0000 510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- 34 011,9</w:t>
            </w:r>
          </w:p>
        </w:tc>
      </w:tr>
      <w:tr w:rsidR="003B7CD1" w:rsidRPr="003B7CD1" w:rsidTr="0094505A">
        <w:trPr>
          <w:trHeight w:val="630"/>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951 01 05 02 01 10 0000 510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- 34 011,9</w:t>
            </w:r>
          </w:p>
        </w:tc>
      </w:tr>
      <w:tr w:rsidR="003B7CD1" w:rsidRPr="003B7CD1" w:rsidTr="0094505A">
        <w:trPr>
          <w:trHeight w:val="630"/>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951 01 05 00 00 00 0000 600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32 716,9</w:t>
            </w:r>
          </w:p>
        </w:tc>
      </w:tr>
      <w:tr w:rsidR="003B7CD1" w:rsidRPr="003B7CD1" w:rsidTr="0094505A">
        <w:trPr>
          <w:trHeight w:val="705"/>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951 01 05 02 00 00 0000 600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32 716,9</w:t>
            </w:r>
          </w:p>
        </w:tc>
      </w:tr>
      <w:tr w:rsidR="003B7CD1" w:rsidRPr="003B7CD1" w:rsidTr="0094505A">
        <w:trPr>
          <w:trHeight w:val="825"/>
        </w:trPr>
        <w:tc>
          <w:tcPr>
            <w:tcW w:w="3848" w:type="dxa"/>
            <w:tcBorders>
              <w:top w:val="nil"/>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951 01 05 02 01 00 0000 610</w:t>
            </w:r>
          </w:p>
        </w:tc>
        <w:tc>
          <w:tcPr>
            <w:tcW w:w="4110"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32 716,9</w:t>
            </w:r>
          </w:p>
        </w:tc>
      </w:tr>
      <w:tr w:rsidR="003B7CD1" w:rsidRPr="003B7CD1" w:rsidTr="0094505A">
        <w:trPr>
          <w:trHeight w:val="746"/>
        </w:trPr>
        <w:tc>
          <w:tcPr>
            <w:tcW w:w="3848" w:type="dxa"/>
            <w:tcBorders>
              <w:top w:val="single" w:sz="4" w:space="0" w:color="auto"/>
              <w:left w:val="single" w:sz="4" w:space="0" w:color="auto"/>
              <w:bottom w:val="single" w:sz="4" w:space="0" w:color="auto"/>
              <w:right w:val="single" w:sz="4" w:space="0" w:color="auto"/>
            </w:tcBorders>
            <w:shd w:val="clear" w:color="auto" w:fill="auto"/>
            <w:noWrap/>
          </w:tcPr>
          <w:p w:rsidR="003B7CD1" w:rsidRPr="003B7CD1" w:rsidRDefault="003B7CD1" w:rsidP="003B7CD1">
            <w:pPr>
              <w:suppressAutoHyphens/>
              <w:spacing w:after="0" w:line="240" w:lineRule="auto"/>
              <w:jc w:val="center"/>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951 01 05 02 01 10 0000 610</w:t>
            </w: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p>
        </w:tc>
        <w:tc>
          <w:tcPr>
            <w:tcW w:w="4110" w:type="dxa"/>
            <w:tcBorders>
              <w:top w:val="single" w:sz="4" w:space="0" w:color="auto"/>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both"/>
              <w:rPr>
                <w:rFonts w:ascii="Times New Roman" w:eastAsia="Times New Roman" w:hAnsi="Times New Roman" w:cs="Times New Roman"/>
                <w:color w:val="000000"/>
                <w:sz w:val="28"/>
                <w:szCs w:val="28"/>
                <w:lang w:eastAsia="zh-CN"/>
              </w:rPr>
            </w:pPr>
            <w:r w:rsidRPr="003B7CD1">
              <w:rPr>
                <w:rFonts w:ascii="Times New Roman" w:eastAsia="Times New Roman" w:hAnsi="Times New Roman" w:cs="Times New Roman"/>
                <w:color w:val="000000"/>
                <w:sz w:val="28"/>
                <w:szCs w:val="28"/>
                <w:lang w:eastAsia="zh-CN"/>
              </w:rPr>
              <w:t>Уменьшение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tcPr>
          <w:p w:rsidR="003B7CD1" w:rsidRPr="003B7CD1" w:rsidRDefault="003B7CD1" w:rsidP="003B7CD1">
            <w:pPr>
              <w:suppressAutoHyphens/>
              <w:spacing w:after="0" w:line="240" w:lineRule="auto"/>
              <w:jc w:val="center"/>
              <w:rPr>
                <w:rFonts w:ascii="Times New Roman" w:eastAsia="Times New Roman" w:hAnsi="Times New Roman" w:cs="Times New Roman"/>
                <w:sz w:val="28"/>
                <w:szCs w:val="28"/>
                <w:lang w:eastAsia="zh-CN"/>
              </w:rPr>
            </w:pPr>
            <w:r w:rsidRPr="003B7CD1">
              <w:rPr>
                <w:rFonts w:ascii="Times New Roman" w:eastAsia="Times New Roman" w:hAnsi="Times New Roman" w:cs="Times New Roman"/>
                <w:sz w:val="28"/>
                <w:szCs w:val="28"/>
                <w:lang w:eastAsia="zh-CN"/>
              </w:rPr>
              <w:t>32 716,9</w:t>
            </w:r>
          </w:p>
        </w:tc>
      </w:tr>
    </w:tbl>
    <w:p w:rsidR="003B7CD1" w:rsidRDefault="003B7CD1"/>
    <w:sectPr w:rsidR="003B7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44"/>
    <w:rsid w:val="00091EAD"/>
    <w:rsid w:val="003B7CD1"/>
    <w:rsid w:val="00816644"/>
    <w:rsid w:val="00DC54F0"/>
    <w:rsid w:val="00E00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314D1-4D4E-4E4A-A00D-CF2D5DBE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7CD1"/>
  </w:style>
  <w:style w:type="paragraph" w:styleId="a3">
    <w:name w:val="Body Text"/>
    <w:basedOn w:val="a"/>
    <w:link w:val="a4"/>
    <w:rsid w:val="003B7CD1"/>
    <w:pPr>
      <w:suppressAutoHyphens/>
      <w:spacing w:after="0" w:line="240" w:lineRule="auto"/>
    </w:pPr>
    <w:rPr>
      <w:rFonts w:ascii="Times New Roman" w:eastAsia="Times New Roman" w:hAnsi="Times New Roman" w:cs="Times New Roman"/>
      <w:sz w:val="28"/>
      <w:szCs w:val="20"/>
      <w:lang w:val="x-none" w:eastAsia="zh-CN"/>
    </w:rPr>
  </w:style>
  <w:style w:type="character" w:customStyle="1" w:styleId="a4">
    <w:name w:val="Основной текст Знак"/>
    <w:basedOn w:val="a0"/>
    <w:link w:val="a3"/>
    <w:rsid w:val="003B7CD1"/>
    <w:rPr>
      <w:rFonts w:ascii="Times New Roman" w:eastAsia="Times New Roman" w:hAnsi="Times New Roman" w:cs="Times New Roman"/>
      <w:sz w:val="28"/>
      <w:szCs w:val="20"/>
      <w:lang w:val="x-none" w:eastAsia="zh-CN"/>
    </w:rPr>
  </w:style>
  <w:style w:type="paragraph" w:customStyle="1" w:styleId="ConsPlusNormal">
    <w:name w:val="ConsPlusNormal"/>
    <w:rsid w:val="003B7CD1"/>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2025-05-05T12:12:00Z</dcterms:created>
  <dcterms:modified xsi:type="dcterms:W3CDTF">2025-05-06T12:43:00Z</dcterms:modified>
</cp:coreProperties>
</file>