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560705" cy="569595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60705" cy="569595"/>
                    </a:xfrm>
                    <a:prstGeom prst="rect"/>
                  </pic:spPr>
                </pic:pic>
              </a:graphicData>
            </a:graphic>
          </wp:anchor>
        </w:drawing>
      </w:r>
      <w:r>
        <w:br/>
      </w:r>
      <w:r>
        <w:t xml:space="preserve">                                                                </w:t>
      </w:r>
    </w:p>
    <w:p w14:paraId="04000000">
      <w:pPr>
        <w:pStyle w:val="Style_2"/>
      </w:pPr>
    </w:p>
    <w:p w14:paraId="05000000">
      <w:pPr>
        <w:pStyle w:val="Style_2"/>
      </w:pPr>
    </w:p>
    <w:p w14:paraId="06000000">
      <w:pPr>
        <w:pStyle w:val="Style_2"/>
        <w:ind/>
        <w:jc w:val="center"/>
        <w:rPr>
          <w:b w:val="1"/>
          <w:sz w:val="20"/>
        </w:rPr>
      </w:pPr>
      <w:r>
        <w:t xml:space="preserve">  </w:t>
      </w:r>
      <w:r>
        <w:rPr>
          <w:b w:val="1"/>
          <w:sz w:val="20"/>
        </w:rPr>
        <w:t>Российская Федерация</w:t>
      </w:r>
    </w:p>
    <w:p w14:paraId="07000000">
      <w:pPr>
        <w:pStyle w:val="Style_2"/>
        <w:ind/>
        <w:jc w:val="center"/>
        <w:rPr>
          <w:b w:val="1"/>
          <w:sz w:val="20"/>
        </w:rPr>
      </w:pPr>
      <w:r>
        <w:rPr>
          <w:b w:val="1"/>
          <w:sz w:val="20"/>
        </w:rPr>
        <w:t>Ростовская область</w:t>
      </w:r>
    </w:p>
    <w:p w14:paraId="08000000">
      <w:pPr>
        <w:pStyle w:val="Style_2"/>
        <w:ind/>
        <w:jc w:val="center"/>
        <w:rPr>
          <w:b w:val="1"/>
          <w:sz w:val="20"/>
        </w:rPr>
      </w:pPr>
      <w:r>
        <w:rPr>
          <w:b w:val="1"/>
          <w:sz w:val="20"/>
        </w:rPr>
        <w:t>Заветинский район</w:t>
      </w:r>
    </w:p>
    <w:p w14:paraId="09000000">
      <w:pPr>
        <w:ind/>
        <w:jc w:val="center"/>
        <w:rPr>
          <w:sz w:val="32"/>
        </w:rPr>
      </w:pPr>
      <w:r>
        <w:rPr>
          <w:sz w:val="32"/>
        </w:rPr>
        <w:t>муниципальное образование «Заветинское сельское поселение»Собрание депутатов</w:t>
      </w:r>
      <w:r>
        <w:rPr>
          <w:sz w:val="32"/>
        </w:rPr>
        <w:t xml:space="preserve"> Заветинского сельского поселения</w:t>
      </w:r>
    </w:p>
    <w:p w14:paraId="0A000000">
      <w:pPr>
        <w:spacing w:line="276" w:lineRule="auto"/>
        <w:ind/>
        <w:jc w:val="center"/>
        <w:rPr>
          <w:sz w:val="32"/>
        </w:rPr>
      </w:pPr>
      <w:r>
        <w:rPr>
          <w:sz w:val="32"/>
        </w:rPr>
        <w:t>Заветинского района</w:t>
      </w:r>
      <w:r>
        <w:rPr>
          <w:sz w:val="32"/>
        </w:rPr>
        <w:t xml:space="preserve"> Ростовской области</w:t>
      </w:r>
    </w:p>
    <w:p w14:paraId="0B000000">
      <w:pPr>
        <w:spacing w:line="276" w:lineRule="auto"/>
        <w:ind/>
        <w:jc w:val="center"/>
        <w:rPr>
          <w:sz w:val="32"/>
        </w:rPr>
      </w:pPr>
    </w:p>
    <w:p w14:paraId="0C000000">
      <w:pPr>
        <w:spacing w:line="276" w:lineRule="auto"/>
        <w:ind/>
        <w:jc w:val="center"/>
        <w:rPr>
          <w:b w:val="1"/>
          <w:sz w:val="48"/>
        </w:rPr>
      </w:pPr>
      <w:r>
        <w:rPr>
          <w:b w:val="1"/>
          <w:sz w:val="48"/>
        </w:rPr>
        <w:t>Решение</w:t>
      </w:r>
    </w:p>
    <w:p w14:paraId="0D000000">
      <w:pPr>
        <w:spacing w:line="276" w:lineRule="auto"/>
        <w:ind/>
        <w:jc w:val="center"/>
        <w:rPr>
          <w:b w:val="1"/>
          <w:sz w:val="28"/>
        </w:rPr>
      </w:pPr>
    </w:p>
    <w:tbl>
      <w:tblPr>
        <w:tblStyle w:val="Style_3"/>
        <w:tblLayout w:type="fixed"/>
      </w:tblPr>
      <w:tblGrid>
        <w:gridCol w:w="5006"/>
        <w:gridCol w:w="4208"/>
      </w:tblGrid>
      <w:tr>
        <w:trPr>
          <w:trHeight w:hRule="atLeast" w:val="1888"/>
        </w:trPr>
        <w:tc>
          <w:tcPr>
            <w:tcW w:type="dxa" w:w="5006"/>
          </w:tcPr>
          <w:p w14:paraId="0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в Законодательное Собрание</w:t>
            </w:r>
          </w:p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</w:t>
            </w:r>
          </w:p>
        </w:tc>
        <w:tc>
          <w:tcPr>
            <w:tcW w:type="dxa" w:w="4208"/>
          </w:tcPr>
          <w:p w14:paraId="10000000">
            <w:pPr>
              <w:rPr>
                <w:sz w:val="28"/>
              </w:rPr>
            </w:pPr>
          </w:p>
        </w:tc>
      </w:tr>
    </w:tbl>
    <w:p w14:paraId="11000000">
      <w:pPr>
        <w:rPr>
          <w:sz w:val="28"/>
        </w:rPr>
      </w:pPr>
      <w:r>
        <w:rPr>
          <w:sz w:val="28"/>
        </w:rPr>
        <w:t xml:space="preserve">            </w:t>
      </w:r>
    </w:p>
    <w:p w14:paraId="12000000">
      <w:pPr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 xml:space="preserve">Собранием депутатов                                                        8 </w:t>
      </w:r>
      <w:r>
        <w:rPr>
          <w:b w:val="1"/>
          <w:sz w:val="28"/>
        </w:rPr>
        <w:t>августа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года</w:t>
      </w:r>
    </w:p>
    <w:p w14:paraId="14000000">
      <w:pPr>
        <w:tabs>
          <w:tab w:leader="none" w:pos="2748" w:val="left"/>
          <w:tab w:leader="none" w:pos="9459" w:val="righ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В соответствии с частью 1 статьи 46 Устава Ростовской области, статьей 29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Областного закона от 28 декабря 2005 года № 436-ЗС «О местном самоуправлении в Ростовской области», на основании </w:t>
      </w:r>
      <w:r>
        <w:rPr>
          <w:sz w:val="28"/>
        </w:rPr>
        <w:t>статьи 34</w:t>
      </w:r>
      <w:r>
        <w:rPr>
          <w:sz w:val="28"/>
        </w:rPr>
        <w:t xml:space="preserve"> Устава муниципального образования «Заветинское сельское поселение» Собрание депутатов Заветинского сельского поселения</w:t>
      </w:r>
    </w:p>
    <w:p w14:paraId="16000000">
      <w:pPr>
        <w:ind/>
        <w:jc w:val="both"/>
        <w:rPr>
          <w:sz w:val="28"/>
        </w:rPr>
      </w:pPr>
    </w:p>
    <w:p w14:paraId="17000000">
      <w:pPr>
        <w:tabs>
          <w:tab w:leader="none" w:pos="3286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РЕШИЛО:</w:t>
      </w:r>
    </w:p>
    <w:p w14:paraId="18000000">
      <w:pPr>
        <w:tabs>
          <w:tab w:leader="none" w:pos="3286" w:val="left"/>
        </w:tabs>
        <w:ind/>
        <w:jc w:val="both"/>
        <w:rPr>
          <w:sz w:val="28"/>
        </w:rPr>
      </w:pPr>
    </w:p>
    <w:p w14:paraId="19000000">
      <w:pPr>
        <w:tabs>
          <w:tab w:leader="none" w:pos="3286" w:val="left"/>
        </w:tabs>
        <w:ind w:firstLine="1080" w:left="0"/>
        <w:jc w:val="both"/>
        <w:rPr>
          <w:sz w:val="28"/>
        </w:rPr>
      </w:pPr>
      <w:r>
        <w:rPr>
          <w:sz w:val="28"/>
        </w:rPr>
        <w:t xml:space="preserve">1. Внести в порядке законодательной инициативы в Законодательное Собрание Ростовской области проект областного закона «О внесении изменения в Областной закон «О местном самоуправлении в Ростовской области» согласно </w:t>
      </w:r>
      <w:r>
        <w:rPr>
          <w:sz w:val="28"/>
        </w:rPr>
        <w:t>приложению,</w:t>
      </w:r>
      <w:r>
        <w:rPr>
          <w:sz w:val="28"/>
        </w:rPr>
        <w:t xml:space="preserve"> к настоящему решению.</w:t>
      </w:r>
    </w:p>
    <w:p w14:paraId="1A000000">
      <w:pPr>
        <w:tabs>
          <w:tab w:leader="none" w:pos="3286" w:val="left"/>
        </w:tabs>
        <w:ind w:firstLine="1080" w:left="0"/>
        <w:jc w:val="both"/>
        <w:rPr>
          <w:sz w:val="28"/>
        </w:rPr>
      </w:pPr>
      <w:r>
        <w:rPr>
          <w:sz w:val="28"/>
        </w:rPr>
        <w:t>2. Назначить представителем Собрания депутатов Заветинского сельского поселения при рассмотрении указанного проекта областного закона в Законодательном Собрании Ростовской области   главу Администрации Заветинского сельского поселения С.И.</w:t>
      </w:r>
      <w:r>
        <w:rPr>
          <w:sz w:val="28"/>
        </w:rPr>
        <w:t xml:space="preserve"> </w:t>
      </w:r>
      <w:r>
        <w:rPr>
          <w:sz w:val="28"/>
        </w:rPr>
        <w:t>Бондаренко.</w:t>
      </w:r>
    </w:p>
    <w:p w14:paraId="1B000000">
      <w:pPr>
        <w:tabs>
          <w:tab w:leader="none" w:pos="3286" w:val="left"/>
        </w:tabs>
        <w:ind w:firstLine="1080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pacing w:val="-6"/>
          <w:sz w:val="28"/>
        </w:rPr>
        <w:t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Беденко)</w:t>
      </w:r>
      <w:r>
        <w:rPr>
          <w:sz w:val="28"/>
        </w:rPr>
        <w:t>.</w:t>
      </w:r>
    </w:p>
    <w:p w14:paraId="1C000000">
      <w:pPr>
        <w:tabs>
          <w:tab w:leader="none" w:pos="3286" w:val="left"/>
        </w:tabs>
        <w:ind w:firstLine="1080" w:left="0"/>
        <w:jc w:val="both"/>
        <w:rPr>
          <w:sz w:val="28"/>
        </w:rPr>
      </w:pPr>
    </w:p>
    <w:p w14:paraId="1D000000">
      <w:pPr>
        <w:tabs>
          <w:tab w:leader="none" w:pos="3286" w:val="left"/>
        </w:tabs>
        <w:ind w:firstLine="1080" w:left="0"/>
        <w:jc w:val="both"/>
        <w:rPr>
          <w:sz w:val="28"/>
        </w:rPr>
      </w:pPr>
    </w:p>
    <w:p w14:paraId="1E000000">
      <w:pPr>
        <w:tabs>
          <w:tab w:leader="none" w:pos="3286" w:val="left"/>
        </w:tabs>
        <w:ind w:firstLine="1080" w:left="0"/>
        <w:jc w:val="both"/>
        <w:rPr>
          <w:sz w:val="28"/>
        </w:rPr>
      </w:pPr>
    </w:p>
    <w:p w14:paraId="1F000000">
      <w:pPr>
        <w:tabs>
          <w:tab w:leader="none" w:pos="3286" w:val="left"/>
        </w:tabs>
        <w:ind w:firstLine="1080" w:left="0"/>
        <w:jc w:val="both"/>
        <w:rPr>
          <w:sz w:val="28"/>
        </w:rPr>
      </w:pPr>
    </w:p>
    <w:p w14:paraId="20000000">
      <w:pPr>
        <w:tabs>
          <w:tab w:leader="none" w:pos="3286" w:val="left"/>
        </w:tabs>
        <w:ind w:firstLine="1080" w:left="0"/>
        <w:jc w:val="both"/>
        <w:rPr>
          <w:sz w:val="28"/>
        </w:rPr>
      </w:pPr>
    </w:p>
    <w:p w14:paraId="21000000">
      <w:pPr>
        <w:tabs>
          <w:tab w:leader="none" w:pos="3286" w:val="left"/>
        </w:tabs>
        <w:ind w:firstLine="1080" w:left="0"/>
        <w:jc w:val="both"/>
        <w:rPr>
          <w:sz w:val="28"/>
        </w:rPr>
      </w:pPr>
      <w:r>
        <w:rPr>
          <w:sz w:val="28"/>
        </w:rPr>
        <w:t xml:space="preserve">4. Настоящее решение вступает в силу со дня его принятия. </w:t>
      </w:r>
    </w:p>
    <w:p w14:paraId="22000000">
      <w:pPr>
        <w:tabs>
          <w:tab w:leader="none" w:pos="3286" w:val="left"/>
        </w:tabs>
        <w:ind w:firstLine="0" w:left="360"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 w:firstLine="708" w:left="0"/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14:paraId="2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глава Заветинского сельского поселения           </w:t>
      </w:r>
      <w:r>
        <w:rPr>
          <w:sz w:val="28"/>
        </w:rPr>
        <w:t xml:space="preserve"> </w:t>
      </w:r>
      <w:r>
        <w:rPr>
          <w:sz w:val="28"/>
        </w:rPr>
        <w:t xml:space="preserve">          В.И. Решетников    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14:paraId="2A000000">
      <w:pPr>
        <w:tabs>
          <w:tab w:leader="none" w:pos="4320" w:val="left"/>
        </w:tabs>
        <w:ind/>
        <w:rPr>
          <w:sz w:val="28"/>
        </w:rPr>
      </w:pPr>
    </w:p>
    <w:p w14:paraId="2B000000">
      <w:pPr>
        <w:tabs>
          <w:tab w:leader="none" w:pos="4320" w:val="left"/>
        </w:tabs>
        <w:ind/>
        <w:rPr>
          <w:sz w:val="28"/>
        </w:rPr>
      </w:pPr>
    </w:p>
    <w:p w14:paraId="2C000000">
      <w:pPr>
        <w:tabs>
          <w:tab w:leader="none" w:pos="4320" w:val="left"/>
        </w:tabs>
        <w:ind/>
        <w:rPr>
          <w:sz w:val="28"/>
        </w:rPr>
      </w:pPr>
      <w:r>
        <w:rPr>
          <w:sz w:val="28"/>
        </w:rPr>
        <w:t>село Заветное</w:t>
      </w:r>
    </w:p>
    <w:p w14:paraId="2D000000">
      <w:pPr>
        <w:tabs>
          <w:tab w:leader="none" w:pos="702" w:val="left"/>
          <w:tab w:leader="none" w:pos="4320" w:val="left"/>
          <w:tab w:leader="none" w:pos="9516" w:val="left"/>
        </w:tabs>
        <w:ind/>
        <w:rPr>
          <w:sz w:val="28"/>
        </w:rPr>
      </w:pPr>
      <w:r>
        <w:rPr>
          <w:sz w:val="28"/>
        </w:rPr>
        <w:t xml:space="preserve">8 </w:t>
      </w:r>
      <w:r>
        <w:rPr>
          <w:sz w:val="28"/>
        </w:rPr>
        <w:t>августа</w:t>
      </w:r>
      <w:r>
        <w:rPr>
          <w:sz w:val="28"/>
        </w:rPr>
        <w:t xml:space="preserve"> 202</w:t>
      </w:r>
      <w:r>
        <w:rPr>
          <w:sz w:val="28"/>
        </w:rPr>
        <w:t>2</w:t>
      </w:r>
      <w:r>
        <w:rPr>
          <w:sz w:val="28"/>
        </w:rPr>
        <w:t xml:space="preserve"> года </w:t>
      </w:r>
    </w:p>
    <w:p w14:paraId="2E000000">
      <w:pPr>
        <w:tabs>
          <w:tab w:leader="none" w:pos="3286" w:val="left"/>
        </w:tabs>
        <w:ind/>
        <w:jc w:val="both"/>
        <w:rPr>
          <w:sz w:val="28"/>
        </w:rPr>
      </w:pPr>
      <w:r>
        <w:rPr>
          <w:sz w:val="28"/>
        </w:rPr>
        <w:t>№ 32</w:t>
      </w:r>
    </w:p>
    <w:p w14:paraId="2F000000">
      <w:pPr>
        <w:sectPr>
          <w:headerReference r:id="rId2" w:type="default"/>
          <w:pgSz w:h="16838" w:orient="portrait" w:w="11906"/>
          <w:pgMar w:bottom="180" w:footer="624" w:gutter="0" w:header="680" w:left="1701" w:right="991" w:top="1134"/>
          <w:titlePg/>
        </w:sectPr>
      </w:pPr>
    </w:p>
    <w:tbl>
      <w:tblPr>
        <w:tblStyle w:val="Style_3"/>
        <w:tblLayout w:type="fixed"/>
      </w:tblPr>
      <w:tblGrid>
        <w:gridCol w:w="9214"/>
      </w:tblGrid>
      <w:tr>
        <w:trPr>
          <w:trHeight w:hRule="atLeast" w:val="2179"/>
        </w:trPr>
        <w:tc>
          <w:tcPr>
            <w:tcW w:type="dxa" w:w="9214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Приложение к решению</w:t>
            </w:r>
          </w:p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Собрания депутатов</w:t>
            </w:r>
          </w:p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Заветинского</w:t>
            </w:r>
          </w:p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сельского поселения</w:t>
            </w:r>
          </w:p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 xml:space="preserve">                  от « 8 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августа</w:t>
            </w:r>
            <w:r>
              <w:rPr>
                <w:sz w:val="28"/>
              </w:rPr>
              <w:t xml:space="preserve"> 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г. №32 </w:t>
            </w:r>
          </w:p>
        </w:tc>
      </w:tr>
    </w:tbl>
    <w:p w14:paraId="35000000">
      <w:pPr>
        <w:ind/>
        <w:jc w:val="center"/>
        <w:rPr>
          <w:b w:val="1"/>
          <w:sz w:val="28"/>
        </w:rPr>
      </w:pPr>
    </w:p>
    <w:p w14:paraId="3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ОБЛАСТНОЙ ЗАКОН</w:t>
      </w:r>
    </w:p>
    <w:p w14:paraId="37000000">
      <w:pPr>
        <w:rPr>
          <w:b w:val="1"/>
          <w:sz w:val="28"/>
        </w:rPr>
      </w:pPr>
    </w:p>
    <w:p w14:paraId="3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ИЗМЕНЕНИЯ В ОБЛАСТНОЙ ЗАКОН </w:t>
      </w:r>
    </w:p>
    <w:p w14:paraId="3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МЕСТНОМ САМОУПРАВЛЕНИИ В РОСТОВСКОЙ ОБЛАСТИ»</w:t>
      </w:r>
    </w:p>
    <w:p w14:paraId="3A000000">
      <w:pPr>
        <w:ind/>
        <w:jc w:val="center"/>
        <w:rPr>
          <w:b w:val="1"/>
          <w:sz w:val="28"/>
        </w:rPr>
      </w:pPr>
    </w:p>
    <w:tbl>
      <w:tblPr>
        <w:tblStyle w:val="Style_3"/>
        <w:tblLayout w:type="fixed"/>
      </w:tblPr>
      <w:tblGrid>
        <w:gridCol w:w="3968"/>
        <w:gridCol w:w="5246"/>
      </w:tblGrid>
      <w:tr>
        <w:trPr>
          <w:trHeight w:hRule="atLeast" w:val="710"/>
        </w:trPr>
        <w:tc>
          <w:tcPr>
            <w:tcW w:type="dxa" w:w="3968"/>
          </w:tcPr>
          <w:p w14:paraId="3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3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Законодательным Собранием</w:t>
            </w:r>
          </w:p>
        </w:tc>
        <w:tc>
          <w:tcPr>
            <w:tcW w:type="dxa" w:w="5246"/>
          </w:tcPr>
          <w:p w14:paraId="3D000000">
            <w:pPr>
              <w:rPr>
                <w:b w:val="1"/>
                <w:sz w:val="28"/>
              </w:rPr>
            </w:pPr>
          </w:p>
          <w:p w14:paraId="3E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______________________  202</w:t>
            </w:r>
            <w:r>
              <w:rPr>
                <w:b w:val="1"/>
                <w:sz w:val="28"/>
              </w:rPr>
              <w:t xml:space="preserve">2 </w:t>
            </w:r>
            <w:r>
              <w:rPr>
                <w:b w:val="1"/>
                <w:sz w:val="28"/>
              </w:rPr>
              <w:t>года</w:t>
            </w:r>
          </w:p>
        </w:tc>
      </w:tr>
    </w:tbl>
    <w:p w14:paraId="3F000000">
      <w:pPr>
        <w:pStyle w:val="Style_4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40000000">
      <w:pPr>
        <w:pStyle w:val="Style_4"/>
        <w:widowControl w:val="1"/>
        <w:ind w:right="0"/>
        <w:jc w:val="center"/>
        <w:rPr>
          <w:rFonts w:ascii="Times New Roman" w:hAnsi="Times New Roman"/>
          <w:sz w:val="28"/>
        </w:rPr>
      </w:pPr>
    </w:p>
    <w:p w14:paraId="41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         </w:t>
      </w:r>
      <w:bookmarkStart w:id="1" w:name="_GoBack"/>
      <w:bookmarkEnd w:id="1"/>
    </w:p>
    <w:p w14:paraId="42000000">
      <w:pPr>
        <w:ind/>
        <w:jc w:val="both"/>
        <w:rPr>
          <w:b w:val="1"/>
          <w:sz w:val="28"/>
        </w:rPr>
      </w:pPr>
    </w:p>
    <w:p w14:paraId="4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Внести в пункт 1 приложения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11</w:t>
      </w:r>
      <w:r>
        <w:rPr>
          <w:sz w:val="28"/>
          <w:vertAlign w:val="superscript"/>
        </w:rPr>
        <w:t xml:space="preserve">1    </w:t>
      </w:r>
      <w:r>
        <w:rPr>
          <w:sz w:val="28"/>
        </w:rPr>
        <w:t>к Областному закону от 28 декабря 2005 года № 436-ЗС «О местном самоуправлении в Ростовской области» изменение, дополнив его строками, следующего содержания:</w:t>
      </w:r>
    </w:p>
    <w:tbl>
      <w:tblPr>
        <w:tblStyle w:val="Style_3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6"/>
        <w:gridCol w:w="487"/>
        <w:gridCol w:w="2626"/>
        <w:gridCol w:w="2410"/>
        <w:gridCol w:w="851"/>
        <w:gridCol w:w="2341"/>
        <w:gridCol w:w="560"/>
      </w:tblGrid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spacing w:line="360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</w:p>
          <w:p w14:paraId="45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Внутрипоселковая дорога протяженностью 649 м, кадастровый номер 61:11:0010101:9337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 ул. Социалистическая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Внутрипоселковая дорога протяженностью 742 м, кадастровый номер 61:11:0010101:9344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</w:t>
            </w:r>
          </w:p>
          <w:p w14:paraId="5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Октябрьская от ул. Энгельса до</w:t>
            </w:r>
          </w:p>
          <w:p w14:paraId="5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Южная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ind/>
              <w:jc w:val="both"/>
              <w:rPr>
                <w:sz w:val="28"/>
              </w:rPr>
            </w:pPr>
          </w:p>
          <w:p w14:paraId="55000000">
            <w:pPr>
              <w:ind/>
              <w:jc w:val="both"/>
              <w:rPr>
                <w:sz w:val="28"/>
              </w:rPr>
            </w:pPr>
          </w:p>
          <w:p w14:paraId="56000000">
            <w:pPr>
              <w:ind/>
              <w:jc w:val="both"/>
              <w:rPr>
                <w:sz w:val="28"/>
              </w:rPr>
            </w:pPr>
          </w:p>
          <w:p w14:paraId="57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Внутрипоселковая дорога протяженностью 473 м, кадастровый номер 61:11:0010101:9347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</w:t>
            </w:r>
          </w:p>
          <w:p w14:paraId="5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Герцена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Внутрипоселковая </w:t>
            </w:r>
            <w:r>
              <w:rPr>
                <w:sz w:val="28"/>
              </w:rPr>
              <w:t>дорога протяженностью 680 м, кадастровый номер 61:11:0010101:9348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</w:t>
            </w:r>
          </w:p>
          <w:p w14:paraId="6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Кривошлыкова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балансодержатель </w:t>
            </w:r>
            <w:r>
              <w:rPr>
                <w:sz w:val="28"/>
              </w:rPr>
              <w:t>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Подъезд от а/д</w:t>
            </w:r>
          </w:p>
          <w:p w14:paraId="6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«с. Дубовское – с. Заветное» к ТОО «Родина» протяженностью</w:t>
            </w:r>
          </w:p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2700 м, кадастровый номер 61:11:0010101:9323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 подъезд от а/д «с. Дубовское - с. Заветное» к ТОО «Родина»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Подъезды к жилой застройке протяженностью 180 м, кадастровый номер</w:t>
            </w:r>
          </w:p>
          <w:p w14:paraId="7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61:11:0050101:9327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                       ул. Энгельса, 59-а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Земельный участок, кадастровый номер 61:11:0010101:9755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</w:t>
            </w:r>
          </w:p>
          <w:p w14:paraId="7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Октябрьская от ул. Энгельса до</w:t>
            </w:r>
          </w:p>
          <w:p w14:paraId="7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Южная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4484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Земельный участок, кадастровый номер 61:11:0010101:9801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                       ул. Энгельса, 59-а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572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Земельный участок, кадастровый номер 61:11:0010101:9803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 подъезд от а/д «с. Дубовское - с. Заветное» к ТОО «Родина»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17960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Земельный участок, кадастровый номер 61:11:0010101:9807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</w:t>
            </w:r>
          </w:p>
          <w:p w14:paraId="9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Кривошлыкова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3740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both"/>
              <w:rPr>
                <w:sz w:val="28"/>
              </w:rPr>
            </w:pPr>
          </w:p>
          <w:p w14:paraId="98000000">
            <w:pPr>
              <w:rPr>
                <w:sz w:val="28"/>
              </w:rPr>
            </w:pPr>
          </w:p>
          <w:p w14:paraId="99000000">
            <w:pPr>
              <w:rPr>
                <w:sz w:val="28"/>
              </w:rPr>
            </w:pPr>
          </w:p>
          <w:p w14:paraId="9A000000">
            <w:pPr>
              <w:rPr>
                <w:sz w:val="28"/>
              </w:rPr>
            </w:pPr>
          </w:p>
          <w:p w14:paraId="9B000000">
            <w:pPr>
              <w:rPr>
                <w:sz w:val="28"/>
              </w:rPr>
            </w:pPr>
          </w:p>
          <w:p w14:paraId="9C000000">
            <w:pPr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Земельный участок, кадастровый номер </w:t>
            </w:r>
            <w:r>
              <w:rPr>
                <w:sz w:val="28"/>
              </w:rPr>
              <w:t>61:11:0010101:9808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 ул. Социалистическая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4670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16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Земельный участок, кадастровый номер 61:11:0010101:10079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с. Заветное,</w:t>
            </w:r>
          </w:p>
          <w:p w14:paraId="A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Герцена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2991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балансодержатель отсутствует</w:t>
            </w:r>
          </w:p>
        </w:tc>
        <w:tc>
          <w:tcPr>
            <w:tcW w:type="dxa" w:w="560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ind/>
              <w:jc w:val="both"/>
              <w:rPr>
                <w:sz w:val="28"/>
              </w:rPr>
            </w:pPr>
          </w:p>
          <w:p w14:paraId="AC000000">
            <w:pPr>
              <w:rPr>
                <w:sz w:val="28"/>
              </w:rPr>
            </w:pPr>
          </w:p>
          <w:p w14:paraId="AD000000">
            <w:pPr>
              <w:rPr>
                <w:sz w:val="28"/>
              </w:rPr>
            </w:pPr>
            <w:r>
              <w:rPr>
                <w:sz w:val="28"/>
              </w:rPr>
              <w:t>».</w:t>
            </w:r>
          </w:p>
        </w:tc>
      </w:tr>
    </w:tbl>
    <w:p w14:paraId="AE000000">
      <w:pPr>
        <w:pStyle w:val="Style_5"/>
        <w:ind/>
        <w:jc w:val="both"/>
      </w:pPr>
    </w:p>
    <w:p w14:paraId="AF000000">
      <w:pPr>
        <w:pStyle w:val="Style_5"/>
        <w:ind/>
        <w:jc w:val="center"/>
        <w:rPr>
          <w:b w:val="1"/>
        </w:rPr>
      </w:pPr>
    </w:p>
    <w:p w14:paraId="B0000000">
      <w:pPr>
        <w:ind w:firstLine="720" w:left="0"/>
        <w:jc w:val="both"/>
        <w:rPr>
          <w:b w:val="1"/>
          <w:sz w:val="28"/>
        </w:rPr>
      </w:pPr>
    </w:p>
    <w:p w14:paraId="B1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B2000000">
      <w:pPr>
        <w:ind/>
        <w:jc w:val="both"/>
        <w:rPr>
          <w:sz w:val="28"/>
        </w:rPr>
      </w:pPr>
    </w:p>
    <w:p w14:paraId="B3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Право собственности на имущество, передаваемое </w:t>
      </w:r>
      <w:r>
        <w:rPr>
          <w:sz w:val="28"/>
        </w:rPr>
        <w:t>в соответствии</w:t>
      </w:r>
      <w:r>
        <w:rPr>
          <w:sz w:val="28"/>
        </w:rPr>
        <w:t xml:space="preserve">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14:paraId="B4000000">
      <w:pPr>
        <w:spacing w:line="360" w:lineRule="auto"/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Статья 3</w:t>
      </w:r>
    </w:p>
    <w:p w14:paraId="B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Настоящий Областной закон вступает в силу со дня его официального опубликования.</w:t>
      </w:r>
    </w:p>
    <w:tbl>
      <w:tblPr>
        <w:tblStyle w:val="Style_3"/>
        <w:tblLayout w:type="fixed"/>
      </w:tblPr>
      <w:tblGrid>
        <w:gridCol w:w="4996"/>
        <w:gridCol w:w="4043"/>
        <w:gridCol w:w="226"/>
        <w:gridCol w:w="10"/>
      </w:tblGrid>
      <w:tr>
        <w:trPr>
          <w:trHeight w:hRule="atLeast" w:val="730"/>
        </w:trPr>
        <w:tc>
          <w:tcPr>
            <w:tcW w:type="dxa" w:w="4996"/>
          </w:tcPr>
          <w:p w14:paraId="B6000000">
            <w:pPr>
              <w:rPr>
                <w:sz w:val="28"/>
              </w:rPr>
            </w:pPr>
          </w:p>
          <w:p w14:paraId="B7000000">
            <w:pPr>
              <w:rPr>
                <w:sz w:val="28"/>
              </w:rPr>
            </w:pPr>
          </w:p>
          <w:p w14:paraId="B8000000">
            <w:pPr>
              <w:rPr>
                <w:sz w:val="28"/>
              </w:rPr>
            </w:pPr>
            <w:r>
              <w:rPr>
                <w:sz w:val="28"/>
              </w:rPr>
              <w:t>Губернатор Ростовской области</w:t>
            </w:r>
          </w:p>
        </w:tc>
        <w:tc>
          <w:tcPr>
            <w:tcW w:type="dxa" w:w="4043"/>
          </w:tcPr>
          <w:p w14:paraId="B9000000">
            <w:pPr>
              <w:rPr>
                <w:sz w:val="28"/>
              </w:rPr>
            </w:pPr>
          </w:p>
          <w:p w14:paraId="BA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14:paraId="B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В.Ю. Голубев</w:t>
            </w:r>
          </w:p>
        </w:tc>
        <w:tc>
          <w:tcPr>
            <w:tcW w:type="dxa" w:w="236"/>
            <w:gridSpan w:val="2"/>
          </w:tcPr>
          <w:p/>
        </w:tc>
      </w:tr>
      <w:tr>
        <w:trPr>
          <w:trHeight w:hRule="atLeast" w:val="827"/>
        </w:trPr>
        <w:tc>
          <w:tcPr>
            <w:tcW w:type="dxa" w:w="9265"/>
            <w:gridSpan w:val="3"/>
          </w:tcPr>
          <w:p w14:paraId="BC000000">
            <w:pPr>
              <w:rPr>
                <w:sz w:val="28"/>
              </w:rPr>
            </w:pPr>
          </w:p>
        </w:tc>
        <w:tc>
          <w:tcPr>
            <w:tcW w:type="dxa" w:w="10"/>
          </w:tcPr>
          <w:p/>
        </w:tc>
      </w:tr>
      <w:tr>
        <w:trPr>
          <w:trHeight w:hRule="atLeast" w:val="246"/>
        </w:trPr>
        <w:tc>
          <w:tcPr>
            <w:tcW w:type="dxa" w:w="9265"/>
            <w:gridSpan w:val="3"/>
          </w:tcPr>
          <w:p w14:paraId="BD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0"/>
          </w:tcPr>
          <w:p/>
        </w:tc>
      </w:tr>
    </w:tbl>
    <w:p w14:paraId="BE000000">
      <w:pPr>
        <w:ind/>
        <w:jc w:val="both"/>
      </w:pPr>
    </w:p>
    <w:sectPr>
      <w:headerReference r:id="rId1" w:type="default"/>
      <w:pgSz w:h="16838" w:orient="portrait" w:w="11906"/>
      <w:pgMar w:bottom="1134" w:footer="624" w:gutter="0" w:header="680" w:left="1701" w:right="99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rPr>
      <w:rFonts w:ascii="Tahoma" w:hAnsi="Tahoma"/>
      <w:sz w:val="16"/>
    </w:rPr>
  </w:style>
  <w:style w:styleId="Style_11_ch" w:type="character">
    <w:name w:val="Balloon Text"/>
    <w:basedOn w:val="Style_6_ch"/>
    <w:link w:val="Style_11"/>
    <w:rPr>
      <w:rFonts w:ascii="Tahoma" w:hAnsi="Tahoma"/>
      <w:sz w:val="16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3" w:type="paragraph">
    <w:name w:val="Номер страницы1"/>
    <w:basedOn w:val="Style_14"/>
    <w:link w:val="Style_13_ch"/>
  </w:style>
  <w:style w:styleId="Style_13_ch" w:type="character">
    <w:name w:val="Номер страницы1"/>
    <w:basedOn w:val="Style_14_ch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6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2" w:type="paragraph">
    <w:name w:val="No Spacing"/>
    <w:link w:val="Style_2_ch"/>
    <w:rPr>
      <w:sz w:val="24"/>
    </w:rPr>
  </w:style>
  <w:style w:styleId="Style_2_ch" w:type="character">
    <w:name w:val="No Spacing"/>
    <w:link w:val="Style_2"/>
    <w:rPr>
      <w:sz w:val="24"/>
    </w:rPr>
  </w:style>
  <w:style w:styleId="Style_4" w:type="paragraph">
    <w:name w:val="ConsTitle"/>
    <w:link w:val="Style_4_ch"/>
    <w:pPr>
      <w:widowControl w:val="0"/>
      <w:ind w:right="19772"/>
    </w:pPr>
    <w:rPr>
      <w:rFonts w:ascii="Arial" w:hAnsi="Arial"/>
      <w:b w:val="1"/>
      <w:sz w:val="16"/>
    </w:rPr>
  </w:style>
  <w:style w:styleId="Style_4_ch" w:type="character">
    <w:name w:val="ConsTitle"/>
    <w:link w:val="Style_4"/>
    <w:rPr>
      <w:rFonts w:ascii="Arial" w:hAnsi="Arial"/>
      <w:b w:val="1"/>
      <w:sz w:val="16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" w:type="paragraph">
    <w:name w:val="ConsPlusNormal"/>
    <w:link w:val="Style_5_ch"/>
    <w:rPr>
      <w:sz w:val="28"/>
    </w:rPr>
  </w:style>
  <w:style w:styleId="Style_5_ch" w:type="character">
    <w:name w:val="ConsPlusNormal"/>
    <w:link w:val="Style_5"/>
    <w:rPr>
      <w:sz w:val="28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бычный1"/>
    <w:link w:val="Style_19_ch"/>
    <w:rPr>
      <w:sz w:val="24"/>
    </w:rPr>
  </w:style>
  <w:style w:styleId="Style_19_ch" w:type="character">
    <w:name w:val="Обычный1"/>
    <w:link w:val="Style_19"/>
    <w:rPr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6"/>
    <w:link w:val="Style_21_ch"/>
    <w:rPr>
      <w:sz w:val="20"/>
    </w:rPr>
  </w:style>
  <w:style w:styleId="Style_21_ch" w:type="character">
    <w:name w:val="Footnote"/>
    <w:basedOn w:val="Style_6_ch"/>
    <w:link w:val="Style_21"/>
    <w:rPr>
      <w:sz w:val="20"/>
    </w:rPr>
  </w:style>
  <w:style w:styleId="Style_22" w:type="paragraph">
    <w:name w:val="toc 1"/>
    <w:next w:val="Style_6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toc 9"/>
    <w:next w:val="Style_6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footer"/>
    <w:basedOn w:val="Style_6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6_ch"/>
    <w:link w:val="Style_26"/>
  </w:style>
  <w:style w:styleId="Style_27" w:type="paragraph">
    <w:name w:val="toc 5"/>
    <w:next w:val="Style_6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2022-08-09T09:32:37Z</dcterms:modified>
</cp:coreProperties>
</file>